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AE0FBC" w:rsidRPr="002737B5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 xml:space="preserve">а </w:t>
            </w:r>
            <w:r w:rsidR="00AE0FBC" w:rsidRPr="002737B5">
              <w:rPr>
                <w:sz w:val="21"/>
                <w:szCs w:val="21"/>
              </w:rPr>
              <w:t xml:space="preserve"> ПЭО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Д.Р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Ахунов</w:t>
            </w:r>
            <w:proofErr w:type="spellEnd"/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A73719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ОМТС</w:t>
            </w:r>
          </w:p>
          <w:p w:rsidR="00AE0FBC" w:rsidRPr="002737B5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A73719">
              <w:rPr>
                <w:sz w:val="21"/>
                <w:szCs w:val="21"/>
              </w:rPr>
              <w:t>А.А. Давыдов</w:t>
            </w: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651CA4" w:rsidP="00AE0FBC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A73719">
        <w:rPr>
          <w:sz w:val="21"/>
          <w:szCs w:val="21"/>
        </w:rPr>
        <w:t>4</w:t>
      </w:r>
      <w:r>
        <w:rPr>
          <w:sz w:val="21"/>
          <w:szCs w:val="21"/>
        </w:rPr>
        <w:t xml:space="preserve"> июня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A73719">
        <w:rPr>
          <w:sz w:val="21"/>
          <w:szCs w:val="21"/>
        </w:rPr>
        <w:t>17</w:t>
      </w:r>
      <w:r w:rsidR="00031FB3">
        <w:rPr>
          <w:sz w:val="21"/>
          <w:szCs w:val="21"/>
        </w:rPr>
        <w:t>/12</w:t>
      </w:r>
    </w:p>
    <w:p w:rsidR="00A73719" w:rsidRDefault="00AE0FBC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>на поставку материалов согласно лотам, для нужд  МУП «СЖКХ» для подготовки к осеннее - зимнему периоду</w:t>
      </w:r>
      <w:r w:rsidR="00382EAF">
        <w:rPr>
          <w:sz w:val="21"/>
          <w:szCs w:val="21"/>
        </w:rPr>
        <w:t xml:space="preserve"> 2012-2013гг.</w:t>
      </w:r>
    </w:p>
    <w:p w:rsidR="00AE0FBC" w:rsidRPr="009C0240" w:rsidRDefault="00AE0FBC" w:rsidP="00AE0FBC">
      <w:pPr>
        <w:jc w:val="both"/>
        <w:rPr>
          <w:b/>
          <w:sz w:val="20"/>
          <w:szCs w:val="20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юридических, физических лиц и индивидуальных предпринимателей (далее - «Участники») по </w:t>
      </w:r>
      <w:r w:rsidR="00A73719">
        <w:rPr>
          <w:b/>
          <w:sz w:val="20"/>
          <w:szCs w:val="20"/>
        </w:rPr>
        <w:t xml:space="preserve"> поставке материалов согласно лотам, </w:t>
      </w:r>
      <w:r w:rsidR="00E3342F">
        <w:rPr>
          <w:b/>
          <w:sz w:val="20"/>
          <w:szCs w:val="20"/>
        </w:rPr>
        <w:t xml:space="preserve">для нужд МУП «СЖКХ» </w:t>
      </w:r>
      <w:r w:rsidR="00A73719">
        <w:rPr>
          <w:b/>
          <w:sz w:val="21"/>
          <w:szCs w:val="21"/>
        </w:rPr>
        <w:t xml:space="preserve">для подготовки к осеннее – зимнему периоду </w:t>
      </w:r>
      <w:r w:rsidR="00382EAF">
        <w:rPr>
          <w:b/>
          <w:sz w:val="21"/>
          <w:szCs w:val="21"/>
        </w:rPr>
        <w:t xml:space="preserve">2012-2013гг. </w:t>
      </w:r>
    </w:p>
    <w:p w:rsidR="00AE0FBC" w:rsidRPr="009C0240" w:rsidRDefault="00AE0FBC" w:rsidP="00AE0FBC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A73719" w:rsidRDefault="00A73719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>Поставка материалов согласно лотам, для нужд  МУП «СЖКХ» для подгото</w:t>
      </w:r>
      <w:r w:rsidR="00382EAF">
        <w:rPr>
          <w:sz w:val="21"/>
          <w:szCs w:val="21"/>
        </w:rPr>
        <w:t>вки к осеннее - зимнему периоду 2012-2013гг.</w:t>
      </w:r>
      <w:r>
        <w:rPr>
          <w:sz w:val="21"/>
          <w:szCs w:val="21"/>
        </w:rPr>
        <w:t xml:space="preserve"> </w:t>
      </w:r>
    </w:p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22157F" w:rsidP="00FF45D3">
            <w:pPr>
              <w:jc w:val="both"/>
              <w:rPr>
                <w:sz w:val="21"/>
                <w:szCs w:val="21"/>
              </w:rPr>
            </w:pPr>
            <w:hyperlink r:id="rId7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AE0FBC" w:rsidP="00FF45D3">
            <w:pPr>
              <w:jc w:val="both"/>
              <w:rPr>
                <w:sz w:val="21"/>
                <w:szCs w:val="21"/>
              </w:rPr>
            </w:pPr>
            <w:r w:rsidRPr="00EA4E4B">
              <w:rPr>
                <w:sz w:val="21"/>
                <w:szCs w:val="21"/>
              </w:rPr>
              <w:t>Комарова Вера Владимировна</w:t>
            </w:r>
          </w:p>
        </w:tc>
      </w:tr>
    </w:tbl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Начальная/максимальная цена </w:t>
            </w:r>
            <w:r w:rsidR="001F26D7">
              <w:rPr>
                <w:sz w:val="21"/>
                <w:szCs w:val="21"/>
              </w:rPr>
              <w:t>Договор</w:t>
            </w:r>
            <w:r w:rsidRPr="008446B6">
              <w:rPr>
                <w:sz w:val="21"/>
                <w:szCs w:val="21"/>
              </w:rPr>
              <w:t>а, руб.</w:t>
            </w:r>
          </w:p>
        </w:tc>
        <w:tc>
          <w:tcPr>
            <w:tcW w:w="7090" w:type="dxa"/>
          </w:tcPr>
          <w:p w:rsidR="00C86032" w:rsidRDefault="00C8603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 №1 - 320 000,00 рублей</w:t>
            </w:r>
            <w:r w:rsidR="00AE0FBC" w:rsidRPr="008446B6">
              <w:rPr>
                <w:sz w:val="21"/>
                <w:szCs w:val="21"/>
              </w:rPr>
              <w:t xml:space="preserve"> </w:t>
            </w:r>
          </w:p>
          <w:p w:rsidR="00C86032" w:rsidRDefault="00C8603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 №2 -</w:t>
            </w:r>
            <w:r w:rsidRPr="008446B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310 000,00 рублей</w:t>
            </w:r>
          </w:p>
          <w:p w:rsidR="00C86032" w:rsidRDefault="00C8603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 №3 - 250 000,00 рублей</w:t>
            </w:r>
          </w:p>
          <w:p w:rsidR="00C86032" w:rsidRPr="008446B6" w:rsidRDefault="00C8603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Лот №4 - 210 000,00 рублей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8446B6" w:rsidRDefault="0042744F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Лот №1 - Запорно-соединительная арматура; Лот №2 -  пиломатериалы;</w:t>
            </w:r>
            <w:r w:rsidR="00C8603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Лот №3 - теплоизоляционная арматура; Лот №4 -</w:t>
            </w:r>
            <w:r w:rsidR="00C86032">
              <w:rPr>
                <w:sz w:val="21"/>
                <w:szCs w:val="21"/>
              </w:rPr>
              <w:t xml:space="preserve"> лакокрасочная продукция.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Количество поставляемого товара </w:t>
            </w:r>
          </w:p>
        </w:tc>
        <w:tc>
          <w:tcPr>
            <w:tcW w:w="7090" w:type="dxa"/>
          </w:tcPr>
          <w:p w:rsidR="00AE0FBC" w:rsidRPr="008446B6" w:rsidRDefault="00C86032" w:rsidP="003F06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Запорно-соединительная арматура, пиломатериалы, теплоизоляционная арматура, лакокрасочная продукция, </w:t>
            </w:r>
            <w:r w:rsidR="00D10743">
              <w:rPr>
                <w:sz w:val="21"/>
                <w:szCs w:val="21"/>
              </w:rPr>
              <w:t xml:space="preserve">согласно </w:t>
            </w:r>
            <w:r w:rsidR="003F06C3">
              <w:rPr>
                <w:sz w:val="21"/>
                <w:szCs w:val="21"/>
              </w:rPr>
              <w:t xml:space="preserve">техническому заданию </w:t>
            </w:r>
            <w:r w:rsidR="00D10743">
              <w:rPr>
                <w:sz w:val="21"/>
                <w:szCs w:val="21"/>
              </w:rPr>
              <w:t xml:space="preserve"> (приложение № 1)</w:t>
            </w:r>
          </w:p>
        </w:tc>
      </w:tr>
    </w:tbl>
    <w:p w:rsidR="00AE0FBC" w:rsidRPr="008446B6" w:rsidRDefault="00AE0FBC" w:rsidP="00AE0FBC">
      <w:pPr>
        <w:pStyle w:val="1"/>
        <w:rPr>
          <w:b w:val="0"/>
          <w:bCs w:val="0"/>
          <w:sz w:val="21"/>
          <w:szCs w:val="21"/>
        </w:rPr>
      </w:pPr>
      <w:r w:rsidRPr="008446B6">
        <w:rPr>
          <w:sz w:val="21"/>
          <w:szCs w:val="21"/>
        </w:rPr>
        <w:t>Место и срок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Место </w:t>
            </w:r>
            <w:r>
              <w:rPr>
                <w:sz w:val="21"/>
                <w:szCs w:val="21"/>
              </w:rPr>
              <w:t>доставки</w:t>
            </w:r>
            <w:r w:rsidRPr="008446B6">
              <w:rPr>
                <w:sz w:val="21"/>
                <w:szCs w:val="21"/>
              </w:rPr>
              <w:t xml:space="preserve"> товара</w:t>
            </w:r>
          </w:p>
        </w:tc>
        <w:tc>
          <w:tcPr>
            <w:tcW w:w="7090" w:type="dxa"/>
          </w:tcPr>
          <w:p w:rsidR="00AE0FBC" w:rsidRPr="008446B6" w:rsidRDefault="00134F78" w:rsidP="00134F7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ХМАО-Югра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 w:rsidR="00AE0FBC" w:rsidRPr="008446B6">
              <w:rPr>
                <w:sz w:val="21"/>
                <w:szCs w:val="21"/>
              </w:rPr>
              <w:t>г. Нижневартовск</w:t>
            </w:r>
            <w:r>
              <w:rPr>
                <w:sz w:val="21"/>
                <w:szCs w:val="21"/>
              </w:rPr>
              <w:t>.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134F78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25.06.</w:t>
            </w:r>
            <w:r w:rsidR="00FC7E4D">
              <w:rPr>
                <w:sz w:val="21"/>
                <w:szCs w:val="21"/>
              </w:rPr>
              <w:t xml:space="preserve"> 2012</w:t>
            </w:r>
            <w:r w:rsidR="00AE0FBC" w:rsidRPr="008446B6">
              <w:rPr>
                <w:sz w:val="21"/>
                <w:szCs w:val="21"/>
              </w:rPr>
              <w:t>г.</w:t>
            </w:r>
            <w:r>
              <w:rPr>
                <w:sz w:val="21"/>
                <w:szCs w:val="21"/>
              </w:rPr>
              <w:t>- 31.07.2012г.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Безналичный расчет.</w:t>
            </w:r>
          </w:p>
          <w:p w:rsidR="00AE0FBC" w:rsidRPr="008446B6" w:rsidRDefault="00AE0FBC" w:rsidP="00134F7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Заказчик производит оплату</w:t>
            </w:r>
            <w:r w:rsidR="00134F78">
              <w:rPr>
                <w:sz w:val="21"/>
                <w:szCs w:val="21"/>
              </w:rPr>
              <w:t>, в течение 6</w:t>
            </w:r>
            <w:r w:rsidRPr="008446B6">
              <w:rPr>
                <w:sz w:val="21"/>
                <w:szCs w:val="21"/>
              </w:rPr>
              <w:t xml:space="preserve">0 </w:t>
            </w:r>
            <w:r w:rsidR="00134F78">
              <w:rPr>
                <w:sz w:val="21"/>
                <w:szCs w:val="21"/>
              </w:rPr>
              <w:t>(шестидесяти) дней по факту поступления товара на склад Заказчика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382EAF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651CA4">
              <w:rPr>
                <w:sz w:val="21"/>
                <w:szCs w:val="21"/>
              </w:rPr>
              <w:t>.06</w:t>
            </w:r>
            <w:r w:rsidR="005E5228">
              <w:rPr>
                <w:sz w:val="21"/>
                <w:szCs w:val="21"/>
              </w:rPr>
              <w:t>.2012</w:t>
            </w:r>
            <w:r>
              <w:rPr>
                <w:sz w:val="21"/>
                <w:szCs w:val="21"/>
              </w:rPr>
              <w:t>г. 17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1F26D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3F06C3" w:rsidRDefault="00CF6D2A" w:rsidP="00681D9B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</w:p>
    <w:p w:rsidR="00681D9B" w:rsidRPr="00681D9B" w:rsidRDefault="003F06C3" w:rsidP="00681D9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F6D2A">
        <w:rPr>
          <w:sz w:val="22"/>
          <w:szCs w:val="22"/>
        </w:rPr>
        <w:t xml:space="preserve">  </w:t>
      </w:r>
      <w:r w:rsidR="00681D9B" w:rsidRPr="00681D9B">
        <w:rPr>
          <w:sz w:val="22"/>
          <w:szCs w:val="22"/>
        </w:rPr>
        <w:t>Приложение №</w:t>
      </w:r>
      <w:r w:rsidR="00681D9B">
        <w:rPr>
          <w:sz w:val="22"/>
          <w:szCs w:val="22"/>
        </w:rPr>
        <w:t xml:space="preserve"> 1</w:t>
      </w:r>
    </w:p>
    <w:p w:rsidR="00681D9B" w:rsidRPr="00681D9B" w:rsidRDefault="00681D9B" w:rsidP="00681D9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681D9B" w:rsidRPr="001D0BE1" w:rsidRDefault="00681D9B" w:rsidP="00681D9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681D9B" w:rsidRPr="00681D9B" w:rsidRDefault="00681D9B" w:rsidP="00681D9B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 w:rsidR="002737B5">
        <w:rPr>
          <w:sz w:val="22"/>
          <w:szCs w:val="22"/>
        </w:rPr>
        <w:t xml:space="preserve">                               </w:t>
      </w:r>
      <w:r w:rsidR="00DA274F">
        <w:rPr>
          <w:sz w:val="22"/>
          <w:szCs w:val="22"/>
        </w:rPr>
        <w:t xml:space="preserve"> </w:t>
      </w:r>
      <w:r w:rsidR="00651CA4">
        <w:rPr>
          <w:sz w:val="22"/>
          <w:szCs w:val="22"/>
        </w:rPr>
        <w:t xml:space="preserve">    </w:t>
      </w:r>
      <w:r w:rsidR="003F06C3">
        <w:rPr>
          <w:sz w:val="22"/>
          <w:szCs w:val="22"/>
        </w:rPr>
        <w:t xml:space="preserve"> </w:t>
      </w:r>
      <w:r w:rsidR="006C2C75" w:rsidRPr="001D0BE1">
        <w:rPr>
          <w:sz w:val="22"/>
          <w:szCs w:val="22"/>
        </w:rPr>
        <w:t xml:space="preserve">от </w:t>
      </w:r>
      <w:r w:rsidR="003F06C3">
        <w:rPr>
          <w:sz w:val="22"/>
          <w:szCs w:val="22"/>
        </w:rPr>
        <w:t>14</w:t>
      </w:r>
      <w:r w:rsidR="00651CA4">
        <w:rPr>
          <w:sz w:val="22"/>
          <w:szCs w:val="22"/>
        </w:rPr>
        <w:t>.06</w:t>
      </w:r>
      <w:r w:rsidR="006435AC" w:rsidRPr="00DA274F">
        <w:rPr>
          <w:sz w:val="22"/>
          <w:szCs w:val="22"/>
        </w:rPr>
        <w:t>.</w:t>
      </w:r>
      <w:r w:rsidR="006435AC" w:rsidRPr="001D0BE1">
        <w:rPr>
          <w:sz w:val="22"/>
          <w:szCs w:val="22"/>
        </w:rPr>
        <w:t>20</w:t>
      </w:r>
      <w:r w:rsidR="005E5228">
        <w:rPr>
          <w:sz w:val="22"/>
          <w:szCs w:val="22"/>
        </w:rPr>
        <w:t>12</w:t>
      </w:r>
      <w:r w:rsidR="006E7FA8">
        <w:rPr>
          <w:sz w:val="22"/>
          <w:szCs w:val="22"/>
        </w:rPr>
        <w:t>г.</w:t>
      </w:r>
      <w:r w:rsidR="006435AC" w:rsidRPr="001D0BE1">
        <w:rPr>
          <w:sz w:val="22"/>
          <w:szCs w:val="22"/>
        </w:rPr>
        <w:t xml:space="preserve"> </w:t>
      </w:r>
      <w:r w:rsidRPr="001D0BE1">
        <w:rPr>
          <w:sz w:val="22"/>
          <w:szCs w:val="22"/>
        </w:rPr>
        <w:t>№</w:t>
      </w:r>
      <w:r w:rsidR="006C2C75" w:rsidRPr="001D0BE1">
        <w:rPr>
          <w:sz w:val="22"/>
          <w:szCs w:val="22"/>
        </w:rPr>
        <w:t xml:space="preserve"> </w:t>
      </w:r>
      <w:r w:rsidR="003F06C3">
        <w:rPr>
          <w:sz w:val="22"/>
          <w:szCs w:val="22"/>
        </w:rPr>
        <w:t>17</w:t>
      </w:r>
      <w:r w:rsidR="005E5228">
        <w:rPr>
          <w:sz w:val="22"/>
          <w:szCs w:val="22"/>
        </w:rPr>
        <w:t>/12</w:t>
      </w:r>
    </w:p>
    <w:p w:rsidR="00681D9B" w:rsidRPr="00464A89" w:rsidRDefault="00464A89" w:rsidP="00681D9B">
      <w:pPr>
        <w:jc w:val="center"/>
        <w:rPr>
          <w:b/>
        </w:rPr>
      </w:pPr>
      <w:r w:rsidRPr="00464A89">
        <w:rPr>
          <w:b/>
        </w:rPr>
        <w:t>Техническое задание</w:t>
      </w:r>
    </w:p>
    <w:p w:rsidR="003F06C3" w:rsidRDefault="003F06C3" w:rsidP="00681D9B">
      <w:pPr>
        <w:jc w:val="center"/>
        <w:rPr>
          <w:b/>
          <w:sz w:val="22"/>
          <w:szCs w:val="22"/>
        </w:rPr>
      </w:pPr>
    </w:p>
    <w:p w:rsidR="003F06C3" w:rsidRDefault="003F06C3" w:rsidP="003F06C3">
      <w:pPr>
        <w:jc w:val="both"/>
      </w:pPr>
      <w:r>
        <w:rPr>
          <w:b/>
        </w:rPr>
        <w:t>Место поставки товара</w:t>
      </w:r>
      <w:r>
        <w:t xml:space="preserve">: </w:t>
      </w:r>
      <w:proofErr w:type="gramStart"/>
      <w:r>
        <w:t>г</w:t>
      </w:r>
      <w:proofErr w:type="gramEnd"/>
      <w:r>
        <w:t>. Нижневартовск.</w:t>
      </w:r>
    </w:p>
    <w:p w:rsidR="003F06C3" w:rsidRDefault="003F06C3" w:rsidP="003F06C3">
      <w:pPr>
        <w:jc w:val="both"/>
      </w:pPr>
      <w:r>
        <w:rPr>
          <w:b/>
        </w:rPr>
        <w:t>Объем работ</w:t>
      </w:r>
      <w:r>
        <w:t xml:space="preserve"> – поставка товара, указанного котировочной таблице в соответствии с заявками Заказчика.</w:t>
      </w:r>
    </w:p>
    <w:p w:rsidR="003F06C3" w:rsidRDefault="003F06C3" w:rsidP="003F06C3">
      <w:pPr>
        <w:jc w:val="both"/>
      </w:pPr>
      <w:r>
        <w:rPr>
          <w:b/>
        </w:rPr>
        <w:t>Срок поставки</w:t>
      </w:r>
      <w:r>
        <w:t xml:space="preserve"> – не более 25 (двадцать пять) дней.                               </w:t>
      </w:r>
    </w:p>
    <w:p w:rsidR="003F06C3" w:rsidRDefault="003F06C3" w:rsidP="003F06C3">
      <w:pPr>
        <w:spacing w:line="120" w:lineRule="auto"/>
        <w:jc w:val="both"/>
      </w:pPr>
    </w:p>
    <w:p w:rsidR="003F06C3" w:rsidRDefault="003F06C3" w:rsidP="003F06C3">
      <w:pPr>
        <w:jc w:val="both"/>
      </w:pPr>
      <w:r>
        <w:rPr>
          <w:b/>
        </w:rPr>
        <w:t>Условия оплаты</w:t>
      </w:r>
      <w:r>
        <w:t xml:space="preserve">– </w:t>
      </w:r>
      <w:proofErr w:type="gramStart"/>
      <w:r>
        <w:t>ра</w:t>
      </w:r>
      <w:proofErr w:type="gramEnd"/>
      <w:r>
        <w:t xml:space="preserve">счет производится в течение </w:t>
      </w:r>
      <w:r w:rsidRPr="00BA3F6B">
        <w:t>6</w:t>
      </w:r>
      <w:r>
        <w:t xml:space="preserve">0 (шестидесяти) дней </w:t>
      </w:r>
      <w:r>
        <w:rPr>
          <w:b/>
        </w:rPr>
        <w:t>по факту поступления товара на склад Заказчика</w:t>
      </w:r>
      <w:r>
        <w:t>.</w:t>
      </w:r>
    </w:p>
    <w:p w:rsidR="003F06C3" w:rsidRPr="005809E4" w:rsidRDefault="003F06C3" w:rsidP="003F06C3">
      <w:pPr>
        <w:jc w:val="both"/>
        <w:rPr>
          <w:b/>
        </w:rPr>
      </w:pPr>
    </w:p>
    <w:p w:rsidR="003F06C3" w:rsidRDefault="003F06C3" w:rsidP="003F06C3">
      <w:pPr>
        <w:jc w:val="both"/>
      </w:pPr>
      <w:r>
        <w:rPr>
          <w:b/>
        </w:rPr>
        <w:t xml:space="preserve">Максимальная цена </w:t>
      </w:r>
      <w:r w:rsidR="001F26D7">
        <w:rPr>
          <w:b/>
        </w:rPr>
        <w:t>Договор</w:t>
      </w:r>
      <w:r>
        <w:rPr>
          <w:b/>
        </w:rPr>
        <w:t>а</w:t>
      </w:r>
      <w:r>
        <w:t xml:space="preserve"> не должна превышать – согласно лотам.</w:t>
      </w:r>
    </w:p>
    <w:p w:rsidR="003F06C3" w:rsidRPr="00F0582A" w:rsidRDefault="003F06C3" w:rsidP="003F06C3">
      <w:pPr>
        <w:jc w:val="both"/>
      </w:pPr>
      <w:r>
        <w:rPr>
          <w:b/>
        </w:rPr>
        <w:t>Лот №1 – 3</w:t>
      </w:r>
      <w:r w:rsidRPr="00635FD0">
        <w:rPr>
          <w:b/>
        </w:rPr>
        <w:t>2</w:t>
      </w:r>
      <w:r>
        <w:rPr>
          <w:b/>
        </w:rPr>
        <w:t xml:space="preserve">0 000,00 рублей </w:t>
      </w:r>
      <w:r w:rsidRPr="00F0582A">
        <w:t>с учетом НДС, транспортных расходов и других обязательных платежей.</w:t>
      </w:r>
    </w:p>
    <w:p w:rsidR="003F06C3" w:rsidRPr="00F0582A" w:rsidRDefault="003F06C3" w:rsidP="003F06C3">
      <w:pPr>
        <w:jc w:val="both"/>
      </w:pPr>
      <w:r>
        <w:rPr>
          <w:b/>
        </w:rPr>
        <w:t>Лот №2 – 3</w:t>
      </w:r>
      <w:r w:rsidRPr="00635FD0">
        <w:rPr>
          <w:b/>
        </w:rPr>
        <w:t>1</w:t>
      </w:r>
      <w:r>
        <w:rPr>
          <w:b/>
        </w:rPr>
        <w:t xml:space="preserve">0 000,00 рублей </w:t>
      </w:r>
      <w:r w:rsidRPr="00F0582A">
        <w:t>с учетом НДС, транспортных расходов и других обязательных платежей.</w:t>
      </w:r>
    </w:p>
    <w:p w:rsidR="003F06C3" w:rsidRPr="00F0582A" w:rsidRDefault="003F06C3" w:rsidP="003F06C3">
      <w:pPr>
        <w:jc w:val="both"/>
      </w:pPr>
      <w:r>
        <w:rPr>
          <w:b/>
        </w:rPr>
        <w:t xml:space="preserve">Лот №3 – 250 000,00 рублей </w:t>
      </w:r>
      <w:r w:rsidRPr="00F0582A">
        <w:t>с учетом НДС, транспортных расходов и других обязательных платежей.</w:t>
      </w:r>
    </w:p>
    <w:p w:rsidR="003F06C3" w:rsidRPr="00F0582A" w:rsidRDefault="003F06C3" w:rsidP="003F06C3">
      <w:pPr>
        <w:jc w:val="both"/>
      </w:pPr>
      <w:r>
        <w:rPr>
          <w:b/>
        </w:rPr>
        <w:t>Лот №4 – 2</w:t>
      </w:r>
      <w:r w:rsidRPr="00635FD0">
        <w:rPr>
          <w:b/>
        </w:rPr>
        <w:t>1</w:t>
      </w:r>
      <w:r>
        <w:rPr>
          <w:b/>
        </w:rPr>
        <w:t xml:space="preserve">0 000,00 рублей </w:t>
      </w:r>
      <w:r w:rsidRPr="00F0582A">
        <w:t>с учетом НДС, транспортных расходов и других обязательных платежей.</w:t>
      </w:r>
    </w:p>
    <w:p w:rsidR="003F06C3" w:rsidRDefault="003F06C3" w:rsidP="003F06C3">
      <w:pPr>
        <w:jc w:val="both"/>
        <w:rPr>
          <w:b/>
        </w:rPr>
      </w:pPr>
    </w:p>
    <w:p w:rsidR="00464A89" w:rsidRDefault="003F06C3" w:rsidP="003F06C3">
      <w:pPr>
        <w:jc w:val="both"/>
      </w:pPr>
      <w:r>
        <w:rPr>
          <w:b/>
        </w:rPr>
        <w:t>Дополнительные условия</w:t>
      </w:r>
      <w:r>
        <w:t xml:space="preserve">: </w:t>
      </w:r>
    </w:p>
    <w:p w:rsidR="00464A89" w:rsidRDefault="003F06C3" w:rsidP="003F06C3">
      <w:pPr>
        <w:jc w:val="both"/>
      </w:pPr>
      <w:r>
        <w:t xml:space="preserve">1) наличие центрального склада в городе Нижневартовске; </w:t>
      </w:r>
    </w:p>
    <w:p w:rsidR="003F06C3" w:rsidRDefault="003F06C3" w:rsidP="003F06C3">
      <w:pPr>
        <w:jc w:val="both"/>
      </w:pPr>
      <w:r>
        <w:t xml:space="preserve">2) поставка товара </w:t>
      </w:r>
      <w:proofErr w:type="gramStart"/>
      <w:r>
        <w:t>согласно заявки</w:t>
      </w:r>
      <w:proofErr w:type="gramEnd"/>
      <w:r>
        <w:t xml:space="preserve"> покупателя;</w:t>
      </w:r>
    </w:p>
    <w:p w:rsidR="003F06C3" w:rsidRDefault="003F06C3" w:rsidP="003F06C3">
      <w:pPr>
        <w:jc w:val="both"/>
      </w:pPr>
      <w:r>
        <w:t>3) заказчик оставляет за собой право на приобретение неполного перечня товара, представленного в котировочной таблице.</w:t>
      </w:r>
    </w:p>
    <w:p w:rsidR="003F06C3" w:rsidRDefault="003F06C3" w:rsidP="003F06C3">
      <w:pPr>
        <w:jc w:val="both"/>
      </w:pPr>
      <w:r>
        <w:t xml:space="preserve">          Гарантия качества поставляемого товара – 6 (шесть) месяцев. </w:t>
      </w:r>
    </w:p>
    <w:p w:rsidR="003F06C3" w:rsidRDefault="003F06C3" w:rsidP="003F06C3">
      <w:pPr>
        <w:jc w:val="both"/>
        <w:rPr>
          <w:b/>
        </w:rPr>
      </w:pPr>
    </w:p>
    <w:p w:rsidR="003F06C3" w:rsidRDefault="003F06C3" w:rsidP="003F06C3">
      <w:pPr>
        <w:jc w:val="both"/>
      </w:pPr>
      <w:r>
        <w:rPr>
          <w:b/>
        </w:rPr>
        <w:t>Источник финансирования</w:t>
      </w:r>
      <w:r>
        <w:t xml:space="preserve"> – денежные средства из доходной базы МУП «СЖКХ», остающиеся после уплаты налогов и иных обязательных платежей.</w:t>
      </w:r>
    </w:p>
    <w:p w:rsidR="00464A89" w:rsidRDefault="00464A89" w:rsidP="003F06C3">
      <w:pPr>
        <w:jc w:val="both"/>
      </w:pPr>
    </w:p>
    <w:p w:rsidR="00464A89" w:rsidRPr="00913EAD" w:rsidRDefault="00464A89" w:rsidP="00913EAD">
      <w:pPr>
        <w:ind w:firstLine="708"/>
        <w:rPr>
          <w:u w:val="single"/>
        </w:rPr>
      </w:pPr>
      <w:r w:rsidRPr="00B8612F">
        <w:t xml:space="preserve">Предпочтение при отборе будет отдано контрагентам (плательщикам НДС), готовым предложить наименьшую цену, а также выполнение работ и услуг, поставку продукции, соответствующей требованиям  ГОСТ и ТУ, условиям Заказчика. </w:t>
      </w:r>
    </w:p>
    <w:p w:rsidR="003F06C3" w:rsidRPr="00B8612F" w:rsidRDefault="003F06C3" w:rsidP="00913EAD">
      <w:pPr>
        <w:ind w:firstLine="708"/>
        <w:jc w:val="both"/>
      </w:pPr>
      <w:proofErr w:type="gramStart"/>
      <w:r>
        <w:t>В случае Вашего согласия принять участие в выполнении работ (оказании услуг, поставки товара), просим Вас предос</w:t>
      </w:r>
      <w:r w:rsidR="00382EAF">
        <w:t>тавить котировочную заявку до 17-00 часов  18</w:t>
      </w:r>
      <w:r>
        <w:t xml:space="preserve">.06.2012г. по адресу:  628602, Россия,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</w:t>
      </w:r>
      <w:proofErr w:type="spellStart"/>
      <w:r>
        <w:t>Речпорта</w:t>
      </w:r>
      <w:proofErr w:type="spellEnd"/>
      <w:r w:rsidR="00913EAD">
        <w:t>, ул. 23-П</w:t>
      </w:r>
      <w:r>
        <w:t xml:space="preserve">, офис МУП «СЖКХ», </w:t>
      </w:r>
      <w:r w:rsidR="00913EAD">
        <w:t xml:space="preserve"> юридический отдел, тел.: 41-48-80; </w:t>
      </w:r>
      <w:r>
        <w:t>кабинет отдела материально-технического снабжения, тел. 41-03-84, сот. 637-888.</w:t>
      </w:r>
      <w:r w:rsidRPr="00B8612F">
        <w:t xml:space="preserve"> </w:t>
      </w:r>
      <w:r>
        <w:t xml:space="preserve">  </w:t>
      </w:r>
      <w:proofErr w:type="gramEnd"/>
    </w:p>
    <w:p w:rsidR="003F06C3" w:rsidRDefault="003F06C3" w:rsidP="003F06C3">
      <w:pPr>
        <w:jc w:val="both"/>
      </w:pPr>
      <w:r>
        <w:tab/>
        <w:t>Уведомляем Вас, что направление Заказчиком запроса котировок и представление Поставщиком котировочной заявки не накладывает на стороны никаких дополнительных обязательств.</w:t>
      </w:r>
    </w:p>
    <w:p w:rsidR="003F06C3" w:rsidRPr="00345C34" w:rsidRDefault="003F06C3" w:rsidP="003F06C3">
      <w:pPr>
        <w:jc w:val="both"/>
      </w:pPr>
      <w:r>
        <w:tab/>
        <w:t xml:space="preserve">Срок заключения  </w:t>
      </w:r>
      <w:r w:rsidR="001F26D7">
        <w:t>Д</w:t>
      </w:r>
      <w:r>
        <w:t>оговора с победителем размещения заказа способом запроса котировок устанавливается в течение 2 дней со дня подписания протокола рассмотрения и оценки котировочных заявок.</w:t>
      </w:r>
    </w:p>
    <w:p w:rsidR="003F06C3" w:rsidRPr="00F0582A" w:rsidRDefault="003F06C3" w:rsidP="003F06C3">
      <w:pPr>
        <w:rPr>
          <w:b/>
          <w:sz w:val="32"/>
          <w:szCs w:val="32"/>
        </w:rPr>
      </w:pPr>
      <w:r w:rsidRPr="00F0582A">
        <w:rPr>
          <w:b/>
          <w:sz w:val="32"/>
          <w:szCs w:val="32"/>
        </w:rPr>
        <w:lastRenderedPageBreak/>
        <w:t xml:space="preserve">                                                      Лот №1</w:t>
      </w:r>
    </w:p>
    <w:p w:rsidR="003F06C3" w:rsidRPr="00F0582A" w:rsidRDefault="003F06C3" w:rsidP="003F06C3">
      <w:pPr>
        <w:jc w:val="center"/>
        <w:rPr>
          <w:b/>
          <w:sz w:val="32"/>
          <w:szCs w:val="32"/>
        </w:rPr>
      </w:pPr>
      <w:r w:rsidRPr="00F0582A">
        <w:rPr>
          <w:b/>
          <w:sz w:val="32"/>
          <w:szCs w:val="32"/>
        </w:rPr>
        <w:t xml:space="preserve">(поставка </w:t>
      </w:r>
      <w:proofErr w:type="spellStart"/>
      <w:r w:rsidRPr="00F0582A">
        <w:rPr>
          <w:b/>
          <w:sz w:val="32"/>
          <w:szCs w:val="32"/>
        </w:rPr>
        <w:t>запорно-соеденительной</w:t>
      </w:r>
      <w:proofErr w:type="spellEnd"/>
      <w:r w:rsidRPr="00F0582A">
        <w:rPr>
          <w:b/>
          <w:sz w:val="32"/>
          <w:szCs w:val="32"/>
        </w:rPr>
        <w:t xml:space="preserve"> арматуры)</w:t>
      </w:r>
    </w:p>
    <w:p w:rsidR="003F06C3" w:rsidRPr="00F0582A" w:rsidRDefault="003F06C3" w:rsidP="003F06C3">
      <w:pPr>
        <w:jc w:val="both"/>
        <w:rPr>
          <w:b/>
          <w:sz w:val="32"/>
          <w:szCs w:val="32"/>
        </w:rPr>
      </w:pPr>
      <w:r w:rsidRPr="00F0582A">
        <w:rPr>
          <w:b/>
          <w:sz w:val="32"/>
          <w:szCs w:val="32"/>
        </w:rPr>
        <w:tab/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809"/>
        <w:gridCol w:w="821"/>
        <w:gridCol w:w="1134"/>
      </w:tblGrid>
      <w:tr w:rsidR="003F06C3" w:rsidRPr="0017157F" w:rsidTr="003F06C3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b/>
                <w:sz w:val="20"/>
                <w:szCs w:val="20"/>
              </w:rPr>
            </w:pPr>
            <w:r w:rsidRPr="0017157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157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157F">
              <w:rPr>
                <w:b/>
                <w:sz w:val="20"/>
                <w:szCs w:val="20"/>
              </w:rPr>
              <w:t>/</w:t>
            </w:r>
            <w:proofErr w:type="spellStart"/>
            <w:r w:rsidRPr="0017157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b/>
                <w:sz w:val="20"/>
                <w:szCs w:val="20"/>
              </w:rPr>
            </w:pPr>
            <w:r w:rsidRPr="0017157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b/>
                <w:sz w:val="20"/>
                <w:szCs w:val="20"/>
              </w:rPr>
            </w:pPr>
            <w:r w:rsidRPr="0017157F">
              <w:rPr>
                <w:b/>
                <w:sz w:val="20"/>
                <w:szCs w:val="20"/>
              </w:rPr>
              <w:t>Ед.</w:t>
            </w:r>
          </w:p>
          <w:p w:rsidR="003F06C3" w:rsidRPr="0017157F" w:rsidRDefault="003F06C3" w:rsidP="003F06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157F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b/>
                <w:sz w:val="20"/>
                <w:szCs w:val="20"/>
              </w:rPr>
            </w:pPr>
            <w:r w:rsidRPr="0017157F">
              <w:rPr>
                <w:b/>
                <w:sz w:val="20"/>
                <w:szCs w:val="20"/>
              </w:rPr>
              <w:t>Кол-во</w:t>
            </w:r>
          </w:p>
          <w:p w:rsidR="003F06C3" w:rsidRPr="0017157F" w:rsidRDefault="003F06C3" w:rsidP="003F0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6C3" w:rsidRPr="0017157F" w:rsidTr="003F06C3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  <w:lang w:val="en-US"/>
              </w:rPr>
            </w:pPr>
            <w:r w:rsidRPr="0017157F">
              <w:rPr>
                <w:sz w:val="20"/>
                <w:szCs w:val="20"/>
              </w:rPr>
              <w:t xml:space="preserve">Задвижка ф-50 </w:t>
            </w:r>
            <w:proofErr w:type="gramStart"/>
            <w:r w:rsidRPr="0017157F">
              <w:rPr>
                <w:sz w:val="20"/>
                <w:szCs w:val="20"/>
              </w:rPr>
              <w:t>стальные</w:t>
            </w:r>
            <w:proofErr w:type="gramEnd"/>
            <w:r w:rsidRPr="0017157F">
              <w:rPr>
                <w:sz w:val="20"/>
                <w:szCs w:val="20"/>
              </w:rPr>
              <w:t xml:space="preserve"> </w:t>
            </w:r>
            <w:proofErr w:type="spellStart"/>
            <w:r w:rsidRPr="0017157F">
              <w:rPr>
                <w:sz w:val="20"/>
                <w:szCs w:val="20"/>
              </w:rPr>
              <w:t>Ру</w:t>
            </w:r>
            <w:proofErr w:type="spellEnd"/>
            <w:r w:rsidRPr="0017157F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80"/>
              <w:jc w:val="both"/>
              <w:rPr>
                <w:sz w:val="20"/>
                <w:szCs w:val="20"/>
                <w:lang w:val="en-US"/>
              </w:rPr>
            </w:pPr>
            <w:r w:rsidRPr="0017157F">
              <w:rPr>
                <w:sz w:val="20"/>
                <w:szCs w:val="20"/>
              </w:rPr>
              <w:t xml:space="preserve">      </w:t>
            </w:r>
            <w:r w:rsidRPr="0017157F">
              <w:rPr>
                <w:sz w:val="20"/>
                <w:szCs w:val="20"/>
                <w:lang w:val="en-US"/>
              </w:rPr>
              <w:t>15</w:t>
            </w:r>
          </w:p>
        </w:tc>
      </w:tr>
      <w:tr w:rsidR="003F06C3" w:rsidRPr="0017157F" w:rsidTr="003F06C3">
        <w:trPr>
          <w:trHeight w:val="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Задвижка ф-80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  <w:lang w:val="en-US"/>
              </w:rPr>
            </w:pPr>
            <w:r w:rsidRPr="0017157F">
              <w:rPr>
                <w:sz w:val="20"/>
                <w:szCs w:val="20"/>
              </w:rPr>
              <w:t xml:space="preserve">      </w:t>
            </w:r>
            <w:r w:rsidRPr="0017157F">
              <w:rPr>
                <w:sz w:val="20"/>
                <w:szCs w:val="20"/>
                <w:lang w:val="en-US"/>
              </w:rPr>
              <w:t>9</w:t>
            </w:r>
          </w:p>
        </w:tc>
      </w:tr>
      <w:tr w:rsidR="003F06C3" w:rsidRPr="0017157F" w:rsidTr="003F06C3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left="-1036" w:firstLine="1036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Задвижка ф-100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  <w:lang w:val="en-US"/>
              </w:rPr>
            </w:pPr>
            <w:r w:rsidRPr="0017157F">
              <w:rPr>
                <w:sz w:val="20"/>
                <w:szCs w:val="20"/>
              </w:rPr>
              <w:t xml:space="preserve">      </w:t>
            </w:r>
            <w:r w:rsidRPr="0017157F">
              <w:rPr>
                <w:sz w:val="20"/>
                <w:szCs w:val="20"/>
                <w:lang w:val="en-US"/>
              </w:rPr>
              <w:t>10</w:t>
            </w:r>
          </w:p>
        </w:tc>
      </w:tr>
      <w:tr w:rsidR="003F06C3" w:rsidRPr="0017157F" w:rsidTr="003F06C3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Задвижка ф-150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  <w:lang w:val="en-US"/>
              </w:rPr>
            </w:pPr>
            <w:r w:rsidRPr="0017157F">
              <w:rPr>
                <w:sz w:val="20"/>
                <w:szCs w:val="20"/>
              </w:rPr>
              <w:t xml:space="preserve">      </w:t>
            </w:r>
            <w:r w:rsidRPr="0017157F">
              <w:rPr>
                <w:sz w:val="20"/>
                <w:szCs w:val="20"/>
                <w:lang w:val="en-US"/>
              </w:rPr>
              <w:t>4</w:t>
            </w:r>
          </w:p>
        </w:tc>
      </w:tr>
      <w:tr w:rsidR="003F06C3" w:rsidRPr="0017157F" w:rsidTr="003F06C3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Задвижка ф-200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1</w:t>
            </w:r>
          </w:p>
        </w:tc>
      </w:tr>
      <w:tr w:rsidR="003F06C3" w:rsidRPr="0017157F" w:rsidTr="003F06C3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Заглушка с </w:t>
            </w:r>
            <w:proofErr w:type="spellStart"/>
            <w:r w:rsidRPr="0017157F">
              <w:rPr>
                <w:sz w:val="20"/>
                <w:szCs w:val="20"/>
              </w:rPr>
              <w:t>внут</w:t>
            </w:r>
            <w:proofErr w:type="spellEnd"/>
            <w:r w:rsidRPr="0017157F">
              <w:rPr>
                <w:sz w:val="20"/>
                <w:szCs w:val="20"/>
              </w:rPr>
              <w:t>. Рез.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20</w:t>
            </w:r>
          </w:p>
        </w:tc>
      </w:tr>
      <w:tr w:rsidR="003F06C3" w:rsidRPr="0017157F" w:rsidTr="003F06C3">
        <w:trPr>
          <w:trHeight w:val="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Заглушка с </w:t>
            </w:r>
            <w:proofErr w:type="spellStart"/>
            <w:r w:rsidRPr="0017157F">
              <w:rPr>
                <w:sz w:val="20"/>
                <w:szCs w:val="20"/>
              </w:rPr>
              <w:t>нар</w:t>
            </w:r>
            <w:proofErr w:type="gramStart"/>
            <w:r w:rsidRPr="0017157F">
              <w:rPr>
                <w:sz w:val="20"/>
                <w:szCs w:val="20"/>
              </w:rPr>
              <w:t>.р</w:t>
            </w:r>
            <w:proofErr w:type="gramEnd"/>
            <w:r w:rsidRPr="0017157F">
              <w:rPr>
                <w:sz w:val="20"/>
                <w:szCs w:val="20"/>
              </w:rPr>
              <w:t>ез</w:t>
            </w:r>
            <w:proofErr w:type="spellEnd"/>
            <w:r w:rsidRPr="0017157F">
              <w:rPr>
                <w:sz w:val="20"/>
                <w:szCs w:val="20"/>
              </w:rPr>
              <w:t>.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20</w:t>
            </w:r>
          </w:p>
        </w:tc>
      </w:tr>
      <w:tr w:rsidR="003F06C3" w:rsidRPr="0017157F" w:rsidTr="003F06C3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Заглушка с </w:t>
            </w:r>
            <w:proofErr w:type="spellStart"/>
            <w:r w:rsidRPr="0017157F">
              <w:rPr>
                <w:sz w:val="20"/>
                <w:szCs w:val="20"/>
              </w:rPr>
              <w:t>внут</w:t>
            </w:r>
            <w:proofErr w:type="gramStart"/>
            <w:r w:rsidRPr="0017157F">
              <w:rPr>
                <w:sz w:val="20"/>
                <w:szCs w:val="20"/>
              </w:rPr>
              <w:t>.р</w:t>
            </w:r>
            <w:proofErr w:type="gramEnd"/>
            <w:r w:rsidRPr="0017157F">
              <w:rPr>
                <w:sz w:val="20"/>
                <w:szCs w:val="20"/>
              </w:rPr>
              <w:t>ез</w:t>
            </w:r>
            <w:proofErr w:type="spellEnd"/>
            <w:r w:rsidRPr="0017157F">
              <w:rPr>
                <w:sz w:val="20"/>
                <w:szCs w:val="20"/>
              </w:rPr>
              <w:t>. 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20</w:t>
            </w:r>
          </w:p>
        </w:tc>
      </w:tr>
      <w:tr w:rsidR="003F06C3" w:rsidRPr="0017157F" w:rsidTr="003F06C3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Заглушка с </w:t>
            </w:r>
            <w:proofErr w:type="spellStart"/>
            <w:r w:rsidRPr="0017157F">
              <w:rPr>
                <w:sz w:val="20"/>
                <w:szCs w:val="20"/>
              </w:rPr>
              <w:t>нар</w:t>
            </w:r>
            <w:proofErr w:type="gramStart"/>
            <w:r w:rsidRPr="0017157F">
              <w:rPr>
                <w:sz w:val="20"/>
                <w:szCs w:val="20"/>
              </w:rPr>
              <w:t>.р</w:t>
            </w:r>
            <w:proofErr w:type="gramEnd"/>
            <w:r w:rsidRPr="0017157F">
              <w:rPr>
                <w:sz w:val="20"/>
                <w:szCs w:val="20"/>
              </w:rPr>
              <w:t>ез</w:t>
            </w:r>
            <w:proofErr w:type="spellEnd"/>
            <w:r w:rsidRPr="0017157F">
              <w:rPr>
                <w:sz w:val="20"/>
                <w:szCs w:val="20"/>
              </w:rPr>
              <w:t>. 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both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20</w:t>
            </w:r>
          </w:p>
        </w:tc>
      </w:tr>
      <w:tr w:rsidR="003F06C3" w:rsidRPr="0017157F" w:rsidTr="003F06C3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Отвод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 6</w:t>
            </w:r>
          </w:p>
        </w:tc>
      </w:tr>
      <w:tr w:rsidR="003F06C3" w:rsidRPr="0017157F" w:rsidTr="003F06C3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 6</w:t>
            </w:r>
          </w:p>
        </w:tc>
      </w:tr>
      <w:tr w:rsidR="003F06C3" w:rsidRPr="0017157F" w:rsidTr="003F06C3">
        <w:trPr>
          <w:trHeight w:val="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 6</w:t>
            </w:r>
          </w:p>
        </w:tc>
      </w:tr>
      <w:tr w:rsidR="003F06C3" w:rsidRPr="0017157F" w:rsidTr="003F06C3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 8</w:t>
            </w:r>
          </w:p>
        </w:tc>
      </w:tr>
      <w:tr w:rsidR="003F06C3" w:rsidRPr="0017157F" w:rsidTr="003F06C3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24</w:t>
            </w:r>
          </w:p>
        </w:tc>
      </w:tr>
      <w:tr w:rsidR="003F06C3" w:rsidRPr="0017157F" w:rsidTr="003F06C3">
        <w:trPr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6</w:t>
            </w:r>
          </w:p>
        </w:tc>
      </w:tr>
      <w:tr w:rsidR="003F06C3" w:rsidRPr="0017157F" w:rsidTr="003F06C3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Кран </w:t>
            </w:r>
            <w:proofErr w:type="spellStart"/>
            <w:r w:rsidRPr="0017157F">
              <w:rPr>
                <w:sz w:val="20"/>
                <w:szCs w:val="20"/>
              </w:rPr>
              <w:t>шаровый</w:t>
            </w:r>
            <w:proofErr w:type="spellEnd"/>
            <w:r w:rsidRPr="0017157F">
              <w:rPr>
                <w:sz w:val="20"/>
                <w:szCs w:val="20"/>
              </w:rPr>
              <w:t xml:space="preserve"> ф-15 (с </w:t>
            </w:r>
            <w:proofErr w:type="spellStart"/>
            <w:r w:rsidRPr="0017157F">
              <w:rPr>
                <w:sz w:val="20"/>
                <w:szCs w:val="20"/>
              </w:rPr>
              <w:t>внут</w:t>
            </w:r>
            <w:proofErr w:type="spellEnd"/>
            <w:r w:rsidRPr="001715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7157F">
              <w:rPr>
                <w:sz w:val="20"/>
                <w:szCs w:val="20"/>
              </w:rPr>
              <w:t xml:space="preserve">рез. с </w:t>
            </w:r>
            <w:proofErr w:type="gramStart"/>
            <w:r w:rsidRPr="0017157F">
              <w:rPr>
                <w:sz w:val="20"/>
                <w:szCs w:val="20"/>
              </w:rPr>
              <w:t>обоих</w:t>
            </w:r>
            <w:proofErr w:type="gramEnd"/>
            <w:r w:rsidRPr="0017157F">
              <w:rPr>
                <w:sz w:val="20"/>
                <w:szCs w:val="20"/>
              </w:rPr>
              <w:t xml:space="preserve"> сторон)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       10</w:t>
            </w:r>
          </w:p>
        </w:tc>
      </w:tr>
      <w:tr w:rsidR="003F06C3" w:rsidRPr="0017157F" w:rsidTr="003F06C3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 xml:space="preserve">Ф-20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20</w:t>
            </w:r>
          </w:p>
        </w:tc>
      </w:tr>
      <w:tr w:rsidR="003F06C3" w:rsidRPr="0017157F" w:rsidTr="003F06C3">
        <w:trPr>
          <w:trHeight w:val="1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92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95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5</w:t>
            </w:r>
          </w:p>
        </w:tc>
      </w:tr>
      <w:tr w:rsidR="003F06C3" w:rsidRPr="0017157F" w:rsidTr="003F06C3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99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4</w:t>
            </w:r>
          </w:p>
        </w:tc>
      </w:tr>
      <w:tr w:rsidR="003F06C3" w:rsidRPr="0017157F" w:rsidTr="003F06C3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Сгоны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30</w:t>
            </w:r>
          </w:p>
        </w:tc>
      </w:tr>
      <w:tr w:rsidR="003F06C3" w:rsidRPr="0017157F" w:rsidTr="003F06C3">
        <w:trPr>
          <w:trHeight w:val="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20</w:t>
            </w:r>
          </w:p>
        </w:tc>
      </w:tr>
      <w:tr w:rsidR="003F06C3" w:rsidRPr="0017157F" w:rsidTr="003F06C3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4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20</w:t>
            </w:r>
          </w:p>
        </w:tc>
      </w:tr>
      <w:tr w:rsidR="003F06C3" w:rsidRPr="0017157F" w:rsidTr="003F06C3">
        <w:trPr>
          <w:trHeight w:val="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Вентиль стальной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53</w:t>
            </w:r>
          </w:p>
        </w:tc>
      </w:tr>
      <w:tr w:rsidR="003F06C3" w:rsidRPr="0017157F" w:rsidTr="003F06C3"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34</w:t>
            </w:r>
          </w:p>
        </w:tc>
      </w:tr>
      <w:tr w:rsidR="003F06C3" w:rsidRPr="0017157F" w:rsidTr="003F06C3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35</w:t>
            </w:r>
          </w:p>
        </w:tc>
      </w:tr>
      <w:tr w:rsidR="003F06C3" w:rsidRPr="0017157F" w:rsidTr="003F06C3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46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19</w:t>
            </w:r>
          </w:p>
        </w:tc>
      </w:tr>
      <w:tr w:rsidR="003F06C3" w:rsidRPr="0017157F" w:rsidTr="003F06C3">
        <w:trPr>
          <w:trHeight w:val="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9</w:t>
            </w:r>
          </w:p>
        </w:tc>
      </w:tr>
      <w:tr w:rsidR="003F06C3" w:rsidRPr="0017157F" w:rsidTr="003F06C3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12</w:t>
            </w:r>
          </w:p>
        </w:tc>
      </w:tr>
      <w:tr w:rsidR="003F06C3" w:rsidRPr="0017157F" w:rsidTr="003F06C3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Вентиль латунный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30</w:t>
            </w:r>
          </w:p>
        </w:tc>
      </w:tr>
      <w:tr w:rsidR="003F06C3" w:rsidRPr="0017157F" w:rsidTr="003F06C3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Вентиль фланцевый ф-25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40</w:t>
            </w:r>
          </w:p>
        </w:tc>
      </w:tr>
      <w:tr w:rsidR="003F06C3" w:rsidRPr="0017157F" w:rsidTr="003F06C3">
        <w:trPr>
          <w:trHeight w:val="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56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4</w:t>
            </w:r>
          </w:p>
        </w:tc>
      </w:tr>
      <w:tr w:rsidR="003F06C3" w:rsidRPr="0017157F" w:rsidTr="003F06C3">
        <w:trPr>
          <w:trHeight w:val="1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2</w:t>
            </w:r>
          </w:p>
        </w:tc>
      </w:tr>
      <w:tr w:rsidR="003F06C3" w:rsidRPr="0017157F" w:rsidTr="003F06C3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Вентиль чугунный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16</w:t>
            </w:r>
          </w:p>
        </w:tc>
      </w:tr>
      <w:tr w:rsidR="003F06C3" w:rsidRPr="0017157F" w:rsidTr="003F06C3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243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14</w:t>
            </w:r>
          </w:p>
        </w:tc>
      </w:tr>
      <w:tr w:rsidR="003F06C3" w:rsidRPr="0017157F" w:rsidTr="003F06C3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Муфта ф-25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5</w:t>
            </w:r>
          </w:p>
        </w:tc>
      </w:tr>
      <w:tr w:rsidR="003F06C3" w:rsidRPr="0017157F" w:rsidTr="003F06C3">
        <w:trPr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2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proofErr w:type="spellStart"/>
            <w:r w:rsidRPr="0017157F">
              <w:rPr>
                <w:sz w:val="20"/>
                <w:szCs w:val="20"/>
              </w:rPr>
              <w:t>Контрогайка</w:t>
            </w:r>
            <w:proofErr w:type="spellEnd"/>
            <w:r w:rsidRPr="0017157F">
              <w:rPr>
                <w:sz w:val="20"/>
                <w:szCs w:val="20"/>
              </w:rPr>
              <w:t xml:space="preserve"> ф-32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proofErr w:type="spellStart"/>
            <w:r w:rsidRPr="0017157F">
              <w:rPr>
                <w:sz w:val="20"/>
                <w:szCs w:val="20"/>
              </w:rPr>
              <w:t>Бочата</w:t>
            </w:r>
            <w:proofErr w:type="spellEnd"/>
            <w:r w:rsidRPr="0017157F">
              <w:rPr>
                <w:sz w:val="20"/>
                <w:szCs w:val="20"/>
              </w:rPr>
              <w:t xml:space="preserve"> ф-15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12</w:t>
            </w:r>
          </w:p>
        </w:tc>
      </w:tr>
      <w:tr w:rsidR="003F06C3" w:rsidRPr="0017157F" w:rsidTr="003F06C3">
        <w:trPr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8</w:t>
            </w:r>
          </w:p>
        </w:tc>
      </w:tr>
      <w:tr w:rsidR="003F06C3" w:rsidRPr="0017157F" w:rsidTr="003F06C3">
        <w:trPr>
          <w:trHeight w:val="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6</w:t>
            </w:r>
          </w:p>
        </w:tc>
      </w:tr>
      <w:tr w:rsidR="003F06C3" w:rsidRPr="0017157F" w:rsidTr="003F06C3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Крепеж </w:t>
            </w:r>
            <w:proofErr w:type="spellStart"/>
            <w:proofErr w:type="gramStart"/>
            <w:r w:rsidRPr="0017157F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17157F">
              <w:rPr>
                <w:sz w:val="20"/>
                <w:szCs w:val="20"/>
              </w:rPr>
              <w:t xml:space="preserve"> ф-12 (дл.90мм)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</w:t>
            </w:r>
          </w:p>
        </w:tc>
      </w:tr>
      <w:tr w:rsidR="003F06C3" w:rsidRPr="0017157F" w:rsidTr="003F06C3">
        <w:trPr>
          <w:trHeight w:val="1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42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Ф-14(дл.90мм)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</w:t>
            </w:r>
          </w:p>
        </w:tc>
      </w:tr>
      <w:tr w:rsidR="003F06C3" w:rsidRPr="0017157F" w:rsidTr="003F06C3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Ф-16(дл.90мм)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3</w:t>
            </w:r>
          </w:p>
        </w:tc>
      </w:tr>
      <w:tr w:rsidR="003F06C3" w:rsidRPr="0017157F" w:rsidTr="003F06C3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48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ab/>
              <w:t>Ф-10 (дл. 100мм)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10</w:t>
            </w:r>
          </w:p>
        </w:tc>
      </w:tr>
      <w:tr w:rsidR="003F06C3" w:rsidRPr="0017157F" w:rsidTr="003F06C3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 xml:space="preserve">Клапан обратный фланцевый ф-100 </w:t>
            </w:r>
            <w:proofErr w:type="spellStart"/>
            <w:r w:rsidRPr="0017157F">
              <w:rPr>
                <w:sz w:val="20"/>
                <w:szCs w:val="20"/>
              </w:rPr>
              <w:t>Ру</w:t>
            </w:r>
            <w:proofErr w:type="spellEnd"/>
            <w:r w:rsidRPr="0017157F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7157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17157F" w:rsidRDefault="003F06C3" w:rsidP="003F06C3">
            <w:pPr>
              <w:ind w:right="-545"/>
              <w:jc w:val="center"/>
              <w:rPr>
                <w:sz w:val="20"/>
                <w:szCs w:val="20"/>
              </w:rPr>
            </w:pPr>
            <w:r w:rsidRPr="0017157F">
              <w:rPr>
                <w:sz w:val="20"/>
                <w:szCs w:val="20"/>
              </w:rPr>
              <w:t>5</w:t>
            </w:r>
          </w:p>
        </w:tc>
      </w:tr>
    </w:tbl>
    <w:p w:rsidR="003F06C3" w:rsidRPr="0017157F" w:rsidRDefault="003F06C3" w:rsidP="003F06C3">
      <w:pPr>
        <w:jc w:val="both"/>
        <w:rPr>
          <w:b/>
          <w:sz w:val="20"/>
          <w:szCs w:val="20"/>
        </w:rPr>
      </w:pPr>
    </w:p>
    <w:p w:rsidR="00464A89" w:rsidRDefault="00464A89" w:rsidP="003F06C3">
      <w:pPr>
        <w:jc w:val="center"/>
        <w:rPr>
          <w:b/>
          <w:sz w:val="32"/>
          <w:szCs w:val="32"/>
        </w:rPr>
      </w:pPr>
    </w:p>
    <w:p w:rsidR="003F06C3" w:rsidRPr="00FB7A51" w:rsidRDefault="003F06C3" w:rsidP="003F0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Лот №2</w:t>
      </w:r>
    </w:p>
    <w:p w:rsidR="003F06C3" w:rsidRPr="00FB7A51" w:rsidRDefault="003F06C3" w:rsidP="003F06C3">
      <w:pPr>
        <w:tabs>
          <w:tab w:val="left" w:pos="3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(поставка пило</w:t>
      </w:r>
      <w:r w:rsidRPr="00FB7A51">
        <w:rPr>
          <w:b/>
          <w:sz w:val="32"/>
          <w:szCs w:val="32"/>
        </w:rPr>
        <w:t>материалов)</w:t>
      </w:r>
    </w:p>
    <w:p w:rsidR="003F06C3" w:rsidRPr="0033369C" w:rsidRDefault="003F06C3" w:rsidP="003F06C3">
      <w:pPr>
        <w:tabs>
          <w:tab w:val="left" w:pos="3795"/>
        </w:tabs>
        <w:rPr>
          <w:b/>
          <w:sz w:val="32"/>
          <w:szCs w:val="32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809"/>
        <w:gridCol w:w="821"/>
        <w:gridCol w:w="1134"/>
      </w:tblGrid>
      <w:tr w:rsidR="003F06C3" w:rsidRPr="002D2824" w:rsidTr="003F06C3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7A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B7A51">
              <w:rPr>
                <w:b/>
                <w:sz w:val="22"/>
                <w:szCs w:val="22"/>
              </w:rPr>
              <w:t>/</w:t>
            </w:r>
            <w:proofErr w:type="spellStart"/>
            <w:r w:rsidRPr="00FB7A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Ед.</w:t>
            </w:r>
          </w:p>
          <w:p w:rsidR="003F06C3" w:rsidRPr="00FB7A51" w:rsidRDefault="003F06C3" w:rsidP="003F06C3">
            <w:pPr>
              <w:jc w:val="center"/>
              <w:rPr>
                <w:b/>
              </w:rPr>
            </w:pPr>
            <w:proofErr w:type="spellStart"/>
            <w:r w:rsidRPr="00FB7A51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Кол-во</w:t>
            </w:r>
          </w:p>
          <w:p w:rsidR="003F06C3" w:rsidRPr="00FB7A51" w:rsidRDefault="003F06C3" w:rsidP="003F06C3">
            <w:pPr>
              <w:jc w:val="center"/>
              <w:rPr>
                <w:b/>
              </w:rPr>
            </w:pP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>Доска обрезная  25мм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80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6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 xml:space="preserve">Доска </w:t>
            </w:r>
            <w:proofErr w:type="spellStart"/>
            <w:r w:rsidRPr="00FB7A51">
              <w:rPr>
                <w:sz w:val="22"/>
                <w:szCs w:val="22"/>
              </w:rPr>
              <w:t>н</w:t>
            </w:r>
            <w:proofErr w:type="spellEnd"/>
            <w:r w:rsidRPr="00FB7A5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B7A51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FB7A51">
              <w:rPr>
                <w:sz w:val="22"/>
                <w:szCs w:val="22"/>
              </w:rPr>
              <w:t xml:space="preserve">  30мм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7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 xml:space="preserve">Доска </w:t>
            </w:r>
            <w:proofErr w:type="spellStart"/>
            <w:r w:rsidRPr="00FB7A51">
              <w:rPr>
                <w:sz w:val="22"/>
                <w:szCs w:val="22"/>
              </w:rPr>
              <w:t>н</w:t>
            </w:r>
            <w:proofErr w:type="spellEnd"/>
            <w:r w:rsidRPr="00FB7A5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B7A51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FB7A51">
              <w:rPr>
                <w:sz w:val="22"/>
                <w:szCs w:val="22"/>
              </w:rPr>
              <w:t xml:space="preserve">  40мм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4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>Доска обрезная  40мм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3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>Доска обрезная  50мм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2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 xml:space="preserve">Доска </w:t>
            </w:r>
            <w:proofErr w:type="spellStart"/>
            <w:proofErr w:type="gramStart"/>
            <w:r w:rsidRPr="00FB7A51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FB7A51">
              <w:rPr>
                <w:sz w:val="22"/>
                <w:szCs w:val="22"/>
              </w:rPr>
              <w:t xml:space="preserve"> 100х50х6м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2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 xml:space="preserve">Доска </w:t>
            </w:r>
            <w:proofErr w:type="spellStart"/>
            <w:proofErr w:type="gramStart"/>
            <w:r w:rsidRPr="00FB7A51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FB7A51">
              <w:rPr>
                <w:sz w:val="22"/>
                <w:szCs w:val="22"/>
              </w:rPr>
              <w:t xml:space="preserve"> 150х50х6м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4</w:t>
            </w:r>
          </w:p>
        </w:tc>
      </w:tr>
      <w:tr w:rsidR="003F06C3" w:rsidRPr="00003060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>Брус 100х150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3F06C3" w:rsidRDefault="003F06C3" w:rsidP="003F06C3">
      <w:pPr>
        <w:tabs>
          <w:tab w:val="left" w:pos="3795"/>
        </w:tabs>
        <w:jc w:val="center"/>
        <w:rPr>
          <w:b/>
          <w:sz w:val="32"/>
          <w:szCs w:val="32"/>
        </w:rPr>
      </w:pPr>
    </w:p>
    <w:p w:rsidR="003F06C3" w:rsidRDefault="003F06C3" w:rsidP="003F06C3">
      <w:pPr>
        <w:tabs>
          <w:tab w:val="left" w:pos="3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Лот №3</w:t>
      </w:r>
    </w:p>
    <w:p w:rsidR="003F06C3" w:rsidRDefault="003F06C3" w:rsidP="003F06C3">
      <w:pPr>
        <w:tabs>
          <w:tab w:val="left" w:pos="3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(поставка теплоизоляционной продукции)</w:t>
      </w:r>
    </w:p>
    <w:p w:rsidR="003F06C3" w:rsidRPr="0033369C" w:rsidRDefault="003F06C3" w:rsidP="003F06C3">
      <w:pPr>
        <w:tabs>
          <w:tab w:val="left" w:pos="3795"/>
        </w:tabs>
        <w:jc w:val="center"/>
        <w:rPr>
          <w:b/>
          <w:sz w:val="32"/>
          <w:szCs w:val="32"/>
        </w:rPr>
      </w:pPr>
      <w:r w:rsidRPr="0033369C">
        <w:rPr>
          <w:b/>
          <w:sz w:val="32"/>
          <w:szCs w:val="32"/>
        </w:rPr>
        <w:t xml:space="preserve"> 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809"/>
        <w:gridCol w:w="821"/>
        <w:gridCol w:w="1134"/>
      </w:tblGrid>
      <w:tr w:rsidR="003F06C3" w:rsidRPr="002D2824" w:rsidTr="003F06C3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7A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B7A51">
              <w:rPr>
                <w:b/>
                <w:sz w:val="22"/>
                <w:szCs w:val="22"/>
              </w:rPr>
              <w:t>/</w:t>
            </w:r>
            <w:proofErr w:type="spellStart"/>
            <w:r w:rsidRPr="00FB7A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Ед.</w:t>
            </w:r>
          </w:p>
          <w:p w:rsidR="003F06C3" w:rsidRPr="00FB7A51" w:rsidRDefault="003F06C3" w:rsidP="003F06C3">
            <w:pPr>
              <w:jc w:val="center"/>
              <w:rPr>
                <w:b/>
              </w:rPr>
            </w:pPr>
            <w:proofErr w:type="spellStart"/>
            <w:r w:rsidRPr="00FB7A51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Кол-во</w:t>
            </w:r>
          </w:p>
          <w:p w:rsidR="003F06C3" w:rsidRPr="00FB7A51" w:rsidRDefault="003F06C3" w:rsidP="003F06C3">
            <w:pPr>
              <w:jc w:val="center"/>
              <w:rPr>
                <w:b/>
              </w:rPr>
            </w:pPr>
          </w:p>
        </w:tc>
      </w:tr>
      <w:tr w:rsidR="003F06C3" w:rsidRPr="000B0697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>Пленка ПВХ (черная липкая)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80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20</w:t>
            </w:r>
          </w:p>
        </w:tc>
      </w:tr>
      <w:tr w:rsidR="003F06C3" w:rsidRPr="000B0697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>УРСА  М-11 (по 1,2 м3)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50</w:t>
            </w:r>
          </w:p>
        </w:tc>
      </w:tr>
      <w:tr w:rsidR="003F06C3" w:rsidRPr="000B0697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УРСА в плитах П-15 (по 0,3 м3)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Уп</w:t>
            </w:r>
            <w:proofErr w:type="spellEnd"/>
            <w:r w:rsidRPr="00FB7A5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  <w:rPr>
                <w:lang w:val="en-US"/>
              </w:rPr>
            </w:pPr>
            <w:r w:rsidRPr="00FB7A51">
              <w:rPr>
                <w:sz w:val="22"/>
                <w:szCs w:val="22"/>
                <w:lang w:val="en-US"/>
              </w:rPr>
              <w:t>25</w:t>
            </w:r>
          </w:p>
        </w:tc>
      </w:tr>
    </w:tbl>
    <w:p w:rsidR="003F06C3" w:rsidRDefault="003F06C3" w:rsidP="00464A89">
      <w:pPr>
        <w:tabs>
          <w:tab w:val="left" w:pos="3795"/>
        </w:tabs>
        <w:rPr>
          <w:b/>
          <w:sz w:val="32"/>
          <w:szCs w:val="32"/>
        </w:rPr>
      </w:pPr>
    </w:p>
    <w:p w:rsidR="003F06C3" w:rsidRPr="00FB7A51" w:rsidRDefault="003F06C3" w:rsidP="00464A89">
      <w:pPr>
        <w:tabs>
          <w:tab w:val="left" w:pos="3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Лот №4</w:t>
      </w:r>
    </w:p>
    <w:p w:rsidR="003F06C3" w:rsidRDefault="003F06C3" w:rsidP="003F06C3">
      <w:pPr>
        <w:tabs>
          <w:tab w:val="left" w:pos="4185"/>
        </w:tabs>
        <w:jc w:val="center"/>
        <w:rPr>
          <w:b/>
          <w:sz w:val="32"/>
          <w:szCs w:val="32"/>
        </w:rPr>
      </w:pPr>
      <w:r w:rsidRPr="00FB7A51">
        <w:rPr>
          <w:b/>
          <w:sz w:val="32"/>
          <w:szCs w:val="32"/>
        </w:rPr>
        <w:t>(поставка лакокрасочной продукции)</w:t>
      </w:r>
    </w:p>
    <w:p w:rsidR="003F06C3" w:rsidRDefault="003F06C3" w:rsidP="003F06C3">
      <w:pPr>
        <w:rPr>
          <w:sz w:val="32"/>
          <w:szCs w:val="32"/>
        </w:rPr>
      </w:pP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809"/>
        <w:gridCol w:w="821"/>
        <w:gridCol w:w="1134"/>
      </w:tblGrid>
      <w:tr w:rsidR="003F06C3" w:rsidRPr="002D2824" w:rsidTr="003F06C3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7A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B7A51">
              <w:rPr>
                <w:b/>
                <w:sz w:val="22"/>
                <w:szCs w:val="22"/>
              </w:rPr>
              <w:t>/</w:t>
            </w:r>
            <w:proofErr w:type="spellStart"/>
            <w:r w:rsidRPr="00FB7A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Ед.</w:t>
            </w:r>
          </w:p>
          <w:p w:rsidR="003F06C3" w:rsidRPr="00FB7A51" w:rsidRDefault="003F06C3" w:rsidP="003F06C3">
            <w:pPr>
              <w:jc w:val="center"/>
              <w:rPr>
                <w:b/>
              </w:rPr>
            </w:pPr>
            <w:proofErr w:type="spellStart"/>
            <w:r w:rsidRPr="00FB7A51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  <w:rPr>
                <w:b/>
              </w:rPr>
            </w:pPr>
            <w:r w:rsidRPr="00FB7A51">
              <w:rPr>
                <w:b/>
                <w:sz w:val="22"/>
                <w:szCs w:val="22"/>
              </w:rPr>
              <w:t>Кол-во</w:t>
            </w:r>
          </w:p>
          <w:p w:rsidR="003F06C3" w:rsidRPr="00FB7A51" w:rsidRDefault="003F06C3" w:rsidP="003F06C3">
            <w:pPr>
              <w:jc w:val="center"/>
              <w:rPr>
                <w:b/>
              </w:rPr>
            </w:pP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r w:rsidRPr="00FB7A51">
              <w:rPr>
                <w:sz w:val="22"/>
                <w:szCs w:val="22"/>
              </w:rPr>
              <w:t xml:space="preserve">Краска ПФ-115 (по 2 кг) оранжевая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80"/>
            </w:pPr>
            <w:r w:rsidRPr="00FB7A51">
              <w:rPr>
                <w:sz w:val="22"/>
                <w:szCs w:val="22"/>
              </w:rPr>
              <w:t>16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040"/>
              </w:tabs>
            </w:pPr>
            <w:r w:rsidRPr="00FB7A51">
              <w:rPr>
                <w:sz w:val="22"/>
                <w:szCs w:val="22"/>
              </w:rPr>
              <w:tab/>
              <w:t>зеленая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50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070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голубая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50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070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красная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30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100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желтая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30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115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синяя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40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115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белая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40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145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черная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30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115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салатная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20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205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серая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20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tabs>
                <w:tab w:val="left" w:pos="2220"/>
              </w:tabs>
              <w:ind w:left="-1036" w:firstLine="1036"/>
            </w:pPr>
            <w:r w:rsidRPr="00FB7A51">
              <w:rPr>
                <w:sz w:val="22"/>
                <w:szCs w:val="22"/>
              </w:rPr>
              <w:tab/>
              <w:t>коричневая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50</w:t>
            </w:r>
          </w:p>
        </w:tc>
      </w:tr>
      <w:tr w:rsidR="003F06C3" w:rsidRPr="002D2824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Краска водоэмульсионная (</w:t>
            </w:r>
            <w:proofErr w:type="spellStart"/>
            <w:r w:rsidRPr="00FB7A51">
              <w:rPr>
                <w:sz w:val="22"/>
                <w:szCs w:val="22"/>
              </w:rPr>
              <w:t>внут</w:t>
            </w:r>
            <w:proofErr w:type="spellEnd"/>
            <w:r w:rsidRPr="00FB7A51">
              <w:rPr>
                <w:sz w:val="22"/>
                <w:szCs w:val="22"/>
              </w:rPr>
              <w:t>. работ)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100</w:t>
            </w:r>
          </w:p>
        </w:tc>
      </w:tr>
      <w:tr w:rsidR="003F06C3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Краска водоэмульсионная (нар</w:t>
            </w:r>
            <w:proofErr w:type="gramStart"/>
            <w:r w:rsidRPr="00FB7A51">
              <w:rPr>
                <w:sz w:val="22"/>
                <w:szCs w:val="22"/>
              </w:rPr>
              <w:t>.</w:t>
            </w:r>
            <w:proofErr w:type="gramEnd"/>
            <w:r w:rsidRPr="00FB7A51">
              <w:rPr>
                <w:sz w:val="22"/>
                <w:szCs w:val="22"/>
              </w:rPr>
              <w:t xml:space="preserve"> </w:t>
            </w:r>
            <w:proofErr w:type="gramStart"/>
            <w:r w:rsidRPr="00FB7A51">
              <w:rPr>
                <w:sz w:val="22"/>
                <w:szCs w:val="22"/>
              </w:rPr>
              <w:t>р</w:t>
            </w:r>
            <w:proofErr w:type="gramEnd"/>
            <w:r w:rsidRPr="00FB7A51">
              <w:rPr>
                <w:sz w:val="22"/>
                <w:szCs w:val="22"/>
              </w:rPr>
              <w:t>абот)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120</w:t>
            </w:r>
          </w:p>
        </w:tc>
      </w:tr>
      <w:tr w:rsidR="003F06C3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Уайт спирит (по 0,5)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бут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50</w:t>
            </w:r>
          </w:p>
        </w:tc>
      </w:tr>
      <w:tr w:rsidR="003F06C3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Кисти (разные</w:t>
            </w:r>
            <w:proofErr w:type="gramStart"/>
            <w:r w:rsidRPr="00FB7A5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proofErr w:type="gramStart"/>
            <w:r w:rsidRPr="00FB7A5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150</w:t>
            </w:r>
          </w:p>
        </w:tc>
      </w:tr>
      <w:tr w:rsidR="003F06C3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Валик 240 мм (меховой)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proofErr w:type="gramStart"/>
            <w:r w:rsidRPr="00FB7A5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54</w:t>
            </w:r>
          </w:p>
        </w:tc>
      </w:tr>
      <w:tr w:rsidR="003F06C3" w:rsidTr="003F06C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r w:rsidRPr="00FB7A51">
              <w:rPr>
                <w:sz w:val="22"/>
                <w:szCs w:val="22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left="-1036" w:firstLine="1036"/>
            </w:pPr>
            <w:r w:rsidRPr="00FB7A51">
              <w:rPr>
                <w:sz w:val="22"/>
                <w:szCs w:val="22"/>
              </w:rPr>
              <w:t>Олифа (по 5лит)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jc w:val="center"/>
            </w:pPr>
            <w:proofErr w:type="spellStart"/>
            <w:r w:rsidRPr="00FB7A51">
              <w:rPr>
                <w:sz w:val="22"/>
                <w:szCs w:val="22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3" w:rsidRPr="00FB7A51" w:rsidRDefault="003F06C3" w:rsidP="003F06C3">
            <w:pPr>
              <w:ind w:right="-545"/>
            </w:pPr>
            <w:r w:rsidRPr="00FB7A51">
              <w:rPr>
                <w:sz w:val="22"/>
                <w:szCs w:val="22"/>
              </w:rPr>
              <w:t>10</w:t>
            </w:r>
          </w:p>
        </w:tc>
      </w:tr>
    </w:tbl>
    <w:p w:rsidR="002B4269" w:rsidRDefault="002B4269" w:rsidP="005E5228">
      <w:pPr>
        <w:rPr>
          <w:sz w:val="22"/>
          <w:szCs w:val="22"/>
        </w:rPr>
      </w:pPr>
    </w:p>
    <w:p w:rsidR="00DE7689" w:rsidRPr="00681D9B" w:rsidRDefault="00630ECB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E7689">
        <w:rPr>
          <w:sz w:val="22"/>
          <w:szCs w:val="22"/>
        </w:rPr>
        <w:t xml:space="preserve"> </w:t>
      </w:r>
      <w:r w:rsidR="00DE7689" w:rsidRPr="00681D9B">
        <w:rPr>
          <w:sz w:val="22"/>
          <w:szCs w:val="22"/>
        </w:rPr>
        <w:t>Приложение №</w:t>
      </w:r>
      <w:r w:rsidR="00DE7689">
        <w:rPr>
          <w:sz w:val="22"/>
          <w:szCs w:val="22"/>
        </w:rPr>
        <w:t xml:space="preserve"> 2</w:t>
      </w:r>
    </w:p>
    <w:p w:rsidR="00DE7689" w:rsidRPr="00681D9B" w:rsidRDefault="00DE7689" w:rsidP="00DE768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DE7689" w:rsidRPr="001D0BE1" w:rsidRDefault="00DE7689" w:rsidP="00DE768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DE7689" w:rsidRDefault="00DE7689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816894">
        <w:rPr>
          <w:sz w:val="22"/>
          <w:szCs w:val="22"/>
        </w:rPr>
        <w:t>14</w:t>
      </w:r>
      <w:r w:rsidR="002B4269">
        <w:rPr>
          <w:sz w:val="22"/>
          <w:szCs w:val="22"/>
        </w:rPr>
        <w:t>.06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5E5228">
        <w:rPr>
          <w:sz w:val="22"/>
          <w:szCs w:val="22"/>
        </w:rPr>
        <w:t>12</w:t>
      </w:r>
      <w:r>
        <w:rPr>
          <w:sz w:val="22"/>
          <w:szCs w:val="22"/>
        </w:rPr>
        <w:t>г.</w:t>
      </w:r>
      <w:r w:rsidR="00816894">
        <w:rPr>
          <w:sz w:val="22"/>
          <w:szCs w:val="22"/>
        </w:rPr>
        <w:t xml:space="preserve"> № 17</w:t>
      </w:r>
      <w:r w:rsidR="005E5228">
        <w:rPr>
          <w:sz w:val="22"/>
          <w:szCs w:val="22"/>
        </w:rPr>
        <w:t>/12</w:t>
      </w:r>
    </w:p>
    <w:p w:rsidR="00DE7689" w:rsidRDefault="00DE7689" w:rsidP="00DE7689">
      <w:pPr>
        <w:ind w:left="7080"/>
        <w:rPr>
          <w:sz w:val="22"/>
          <w:szCs w:val="22"/>
        </w:rPr>
      </w:pPr>
    </w:p>
    <w:p w:rsidR="00CD7034" w:rsidRDefault="00CD7034" w:rsidP="00CD7034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CD7034" w:rsidRDefault="00CD7034" w:rsidP="00CD7034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CD7034" w:rsidRPr="00816894" w:rsidRDefault="00CD7034" w:rsidP="00CD703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816894">
        <w:rPr>
          <w:rFonts w:ascii="Times New Roman" w:hAnsi="Times New Roman"/>
          <w:sz w:val="24"/>
          <w:szCs w:val="24"/>
        </w:rPr>
        <w:t>КОТИРОВОЧНАЯ ЗАЯВКА</w:t>
      </w:r>
    </w:p>
    <w:p w:rsidR="00A61716" w:rsidRPr="00A61716" w:rsidRDefault="00816894" w:rsidP="00A61716">
      <w:pPr>
        <w:jc w:val="center"/>
      </w:pPr>
      <w:r>
        <w:t>Поставка материалов согласно лотам, для нужд МУП «СЖКХ» для подготовки к осеннее - зимнему периоду</w:t>
      </w:r>
      <w:r w:rsidR="00DA314F">
        <w:t xml:space="preserve"> 2012-2013 гг</w:t>
      </w:r>
      <w:r>
        <w:t>.</w:t>
      </w:r>
    </w:p>
    <w:p w:rsidR="00CD7034" w:rsidRPr="009641FE" w:rsidRDefault="00CD7034" w:rsidP="00CD70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D7034" w:rsidRDefault="00CD7034" w:rsidP="00CD7034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</w:t>
      </w:r>
      <w:r w:rsidR="005E522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CD7034" w:rsidRDefault="00CD7034" w:rsidP="00CD7034">
      <w:pPr>
        <w:pStyle w:val="ae"/>
        <w:rPr>
          <w:rFonts w:ascii="Times New Roman" w:hAnsi="Times New Roman"/>
        </w:rPr>
      </w:pPr>
    </w:p>
    <w:p w:rsidR="00CD7034" w:rsidRDefault="00CD7034" w:rsidP="00CD7034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CD7034" w:rsidRDefault="00CD7034" w:rsidP="00CD7034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CD7034" w:rsidTr="00464A89">
        <w:trPr>
          <w:trHeight w:hRule="exact" w:val="40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EA3192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EA3192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Банковские реквизиты</w:t>
            </w:r>
          </w:p>
          <w:p w:rsidR="00CD7034" w:rsidRPr="00464A89" w:rsidRDefault="00CD7034" w:rsidP="00EA3192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EA3192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EA3192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816894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816894">
        <w:trPr>
          <w:trHeight w:hRule="exact" w:val="269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Pr="00464A89" w:rsidRDefault="00CD7034" w:rsidP="00EA3192">
            <w:pPr>
              <w:spacing w:after="200" w:line="276" w:lineRule="auto"/>
            </w:pPr>
            <w:r w:rsidRPr="00464A89"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464A89">
        <w:trPr>
          <w:trHeight w:val="4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34" w:rsidRPr="00464A89" w:rsidRDefault="00CD7034" w:rsidP="00EA3192">
            <w:r w:rsidRPr="00464A89"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EA3192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034" w:rsidRPr="00464A89" w:rsidRDefault="00CD7034" w:rsidP="00EA3192">
            <w:r w:rsidRPr="00464A89"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EA3192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034" w:rsidRPr="00464A89" w:rsidRDefault="00CD7034" w:rsidP="00EA3192">
            <w:r w:rsidRPr="00464A89">
              <w:t xml:space="preserve">Свидетельство о </w:t>
            </w:r>
            <w:proofErr w:type="gramStart"/>
            <w:r w:rsidRPr="00464A89">
              <w:t>государственной</w:t>
            </w:r>
            <w:proofErr w:type="gramEnd"/>
          </w:p>
          <w:p w:rsidR="00CD7034" w:rsidRPr="00464A89" w:rsidRDefault="00CD7034" w:rsidP="00EA3192">
            <w:pPr>
              <w:spacing w:after="200" w:line="276" w:lineRule="auto"/>
            </w:pPr>
            <w:r w:rsidRPr="00464A89"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  <w:tr w:rsidR="00CD7034" w:rsidTr="00464A89">
        <w:trPr>
          <w:trHeight w:val="369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34" w:rsidRDefault="00CD7034" w:rsidP="00EA3192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34" w:rsidRDefault="00CD7034" w:rsidP="00EA3192">
            <w:pPr>
              <w:spacing w:after="200" w:line="276" w:lineRule="auto"/>
            </w:pPr>
          </w:p>
        </w:tc>
      </w:tr>
    </w:tbl>
    <w:p w:rsidR="00CD7034" w:rsidRDefault="00CD7034" w:rsidP="00CD7034"/>
    <w:p w:rsidR="00CD7034" w:rsidRDefault="00CD7034" w:rsidP="005E5228">
      <w:pPr>
        <w:ind w:firstLine="708"/>
        <w:rPr>
          <w:sz w:val="22"/>
          <w:szCs w:val="22"/>
        </w:rPr>
      </w:pPr>
      <w:r w:rsidRPr="00AE0FBC">
        <w:rPr>
          <w:sz w:val="22"/>
          <w:szCs w:val="22"/>
        </w:rPr>
        <w:t>Изучив направленный Вами запрос котировок, мы нижеподписавшиеся, предлагаем осуществить доставку следующих товаров, работ, услуг на общую сумму __________</w:t>
      </w:r>
      <w:r w:rsidR="00981CA0">
        <w:rPr>
          <w:sz w:val="22"/>
          <w:szCs w:val="22"/>
        </w:rPr>
        <w:t>_____________</w:t>
      </w:r>
      <w:r w:rsidRPr="00AE0FBC">
        <w:rPr>
          <w:sz w:val="22"/>
          <w:szCs w:val="22"/>
        </w:rPr>
        <w:t xml:space="preserve"> руб.</w:t>
      </w:r>
    </w:p>
    <w:p w:rsidR="00CD7034" w:rsidRDefault="005E5228" w:rsidP="005E5228">
      <w:pPr>
        <w:ind w:firstLine="708"/>
        <w:rPr>
          <w:sz w:val="22"/>
          <w:szCs w:val="22"/>
        </w:rPr>
      </w:pPr>
      <w:r w:rsidRPr="005E5228">
        <w:rPr>
          <w:sz w:val="22"/>
          <w:szCs w:val="22"/>
        </w:rPr>
        <w:t>Заявленная в котировочной заявке стоимость не подлежит изменению в течение всего срока действия</w:t>
      </w:r>
      <w:r w:rsidR="00382EAF">
        <w:rPr>
          <w:sz w:val="22"/>
          <w:szCs w:val="22"/>
        </w:rPr>
        <w:t xml:space="preserve"> </w:t>
      </w:r>
      <w:r w:rsidR="001F26D7">
        <w:rPr>
          <w:sz w:val="22"/>
          <w:szCs w:val="22"/>
        </w:rPr>
        <w:t>Д</w:t>
      </w:r>
      <w:r w:rsidR="00382EAF">
        <w:rPr>
          <w:sz w:val="22"/>
          <w:szCs w:val="22"/>
        </w:rPr>
        <w:t>оговора</w:t>
      </w:r>
      <w:r w:rsidRPr="005E5228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2"/>
        <w:gridCol w:w="2141"/>
        <w:gridCol w:w="7258"/>
      </w:tblGrid>
      <w:tr w:rsidR="00816894" w:rsidRPr="00CD7034" w:rsidTr="00464A89">
        <w:trPr>
          <w:trHeight w:val="659"/>
        </w:trPr>
        <w:tc>
          <w:tcPr>
            <w:tcW w:w="632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D7034">
              <w:rPr>
                <w:sz w:val="24"/>
                <w:szCs w:val="24"/>
              </w:rPr>
              <w:t>№</w:t>
            </w:r>
          </w:p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D70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7034">
              <w:rPr>
                <w:sz w:val="24"/>
                <w:szCs w:val="24"/>
              </w:rPr>
              <w:t>/</w:t>
            </w:r>
            <w:proofErr w:type="spellStart"/>
            <w:r w:rsidRPr="00CD70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</w:t>
            </w:r>
          </w:p>
        </w:tc>
        <w:tc>
          <w:tcPr>
            <w:tcW w:w="7258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 учетом НДС</w:t>
            </w:r>
          </w:p>
        </w:tc>
      </w:tr>
      <w:tr w:rsidR="00816894" w:rsidRPr="00CD7034" w:rsidTr="00816894">
        <w:trPr>
          <w:trHeight w:val="535"/>
        </w:trPr>
        <w:tc>
          <w:tcPr>
            <w:tcW w:w="632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D7034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7258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816894" w:rsidRPr="00CD7034" w:rsidTr="00816894">
        <w:tc>
          <w:tcPr>
            <w:tcW w:w="632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D7034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7258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816894" w:rsidRPr="00CD7034" w:rsidTr="00816894">
        <w:tc>
          <w:tcPr>
            <w:tcW w:w="632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D7034"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7258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816894" w:rsidRPr="00CD7034" w:rsidTr="00816894">
        <w:tc>
          <w:tcPr>
            <w:tcW w:w="632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4</w:t>
            </w:r>
          </w:p>
        </w:tc>
        <w:tc>
          <w:tcPr>
            <w:tcW w:w="7258" w:type="dxa"/>
          </w:tcPr>
          <w:p w:rsidR="00816894" w:rsidRPr="00CD7034" w:rsidRDefault="00816894" w:rsidP="00CD7034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</w:tbl>
    <w:p w:rsidR="00CD7034" w:rsidRDefault="00CD7034" w:rsidP="00CD7034"/>
    <w:p w:rsidR="00CD7034" w:rsidRPr="00AE0FBC" w:rsidRDefault="00CD7034" w:rsidP="00CD7034">
      <w:pPr>
        <w:rPr>
          <w:sz w:val="22"/>
          <w:szCs w:val="22"/>
          <w:u w:val="single"/>
        </w:rPr>
      </w:pPr>
      <w:r w:rsidRPr="00AE0FBC">
        <w:rPr>
          <w:sz w:val="22"/>
          <w:szCs w:val="22"/>
        </w:rPr>
        <w:t xml:space="preserve">Место назначения: </w:t>
      </w:r>
      <w:proofErr w:type="gramStart"/>
      <w:r w:rsidR="00816894">
        <w:rPr>
          <w:sz w:val="22"/>
          <w:szCs w:val="22"/>
        </w:rPr>
        <w:t>г</w:t>
      </w:r>
      <w:proofErr w:type="gramEnd"/>
      <w:r w:rsidR="00816894">
        <w:rPr>
          <w:sz w:val="22"/>
          <w:szCs w:val="22"/>
        </w:rPr>
        <w:t>. Нижневартовск,</w:t>
      </w:r>
      <w:r w:rsidR="00D97C9F" w:rsidRPr="00AE0FBC">
        <w:rPr>
          <w:sz w:val="22"/>
          <w:szCs w:val="22"/>
        </w:rPr>
        <w:t xml:space="preserve"> Ханты-манси</w:t>
      </w:r>
      <w:r w:rsidR="00464A89">
        <w:rPr>
          <w:sz w:val="22"/>
          <w:szCs w:val="22"/>
        </w:rPr>
        <w:t>йского автономного округа – Югра</w:t>
      </w:r>
      <w:r w:rsidRPr="00AE0FBC">
        <w:rPr>
          <w:sz w:val="22"/>
          <w:szCs w:val="22"/>
        </w:rPr>
        <w:t xml:space="preserve">. </w:t>
      </w:r>
    </w:p>
    <w:p w:rsidR="00CD7034" w:rsidRPr="00AE0FBC" w:rsidRDefault="00CD7034" w:rsidP="00CD7034">
      <w:pPr>
        <w:rPr>
          <w:sz w:val="22"/>
          <w:szCs w:val="22"/>
        </w:rPr>
      </w:pPr>
      <w:r w:rsidRPr="00AE0FBC">
        <w:rPr>
          <w:sz w:val="22"/>
          <w:szCs w:val="22"/>
        </w:rPr>
        <w:t xml:space="preserve">Срок поставки: </w:t>
      </w:r>
      <w:r w:rsidRPr="00AE0FBC">
        <w:rPr>
          <w:bCs/>
          <w:sz w:val="22"/>
          <w:szCs w:val="22"/>
        </w:rPr>
        <w:t xml:space="preserve">с момента подписания </w:t>
      </w:r>
      <w:r w:rsidR="001F26D7">
        <w:rPr>
          <w:bCs/>
          <w:sz w:val="22"/>
          <w:szCs w:val="22"/>
        </w:rPr>
        <w:t>Договор</w:t>
      </w:r>
      <w:r w:rsidR="005E5228">
        <w:rPr>
          <w:bCs/>
          <w:sz w:val="22"/>
          <w:szCs w:val="22"/>
        </w:rPr>
        <w:t>а по 3</w:t>
      </w:r>
      <w:r w:rsidR="00816894">
        <w:rPr>
          <w:bCs/>
          <w:sz w:val="22"/>
          <w:szCs w:val="22"/>
        </w:rPr>
        <w:t>1</w:t>
      </w:r>
      <w:r w:rsidR="002B4269">
        <w:rPr>
          <w:bCs/>
          <w:sz w:val="22"/>
          <w:szCs w:val="22"/>
        </w:rPr>
        <w:t>.0</w:t>
      </w:r>
      <w:r w:rsidR="00816894">
        <w:rPr>
          <w:bCs/>
          <w:sz w:val="22"/>
          <w:szCs w:val="22"/>
        </w:rPr>
        <w:t>7</w:t>
      </w:r>
      <w:r w:rsidR="005E40BB">
        <w:rPr>
          <w:bCs/>
          <w:sz w:val="22"/>
          <w:szCs w:val="22"/>
        </w:rPr>
        <w:t>.2012</w:t>
      </w:r>
      <w:r w:rsidRPr="00AE0FBC">
        <w:rPr>
          <w:bCs/>
          <w:sz w:val="22"/>
          <w:szCs w:val="22"/>
        </w:rPr>
        <w:t xml:space="preserve"> год.</w:t>
      </w:r>
    </w:p>
    <w:p w:rsidR="00B02856" w:rsidRPr="005E5228" w:rsidRDefault="00CD7034" w:rsidP="006707E0">
      <w:pPr>
        <w:pStyle w:val="a4"/>
        <w:jc w:val="both"/>
        <w:rPr>
          <w:b w:val="0"/>
          <w:sz w:val="22"/>
          <w:szCs w:val="22"/>
        </w:rPr>
      </w:pPr>
      <w:r w:rsidRPr="005E5228">
        <w:rPr>
          <w:sz w:val="22"/>
          <w:szCs w:val="22"/>
        </w:rPr>
        <w:t xml:space="preserve">Срок и условия оплаты (размер аванса %) - путем безналичного перечисления денежных средств на расчетный счет, в течение </w:t>
      </w:r>
      <w:r w:rsidR="00816894">
        <w:rPr>
          <w:sz w:val="22"/>
          <w:szCs w:val="22"/>
        </w:rPr>
        <w:t>6</w:t>
      </w:r>
      <w:r w:rsidRPr="005E5228">
        <w:rPr>
          <w:sz w:val="22"/>
          <w:szCs w:val="22"/>
        </w:rPr>
        <w:t>0 банковских дней по факту</w:t>
      </w:r>
      <w:r w:rsidR="00EA2795">
        <w:rPr>
          <w:sz w:val="22"/>
          <w:szCs w:val="22"/>
        </w:rPr>
        <w:t xml:space="preserve"> поступления товара на склад З</w:t>
      </w:r>
      <w:r w:rsidR="00816894">
        <w:rPr>
          <w:sz w:val="22"/>
          <w:szCs w:val="22"/>
        </w:rPr>
        <w:t>аказчика</w:t>
      </w:r>
      <w:r w:rsidRPr="005E5228">
        <w:rPr>
          <w:sz w:val="22"/>
          <w:szCs w:val="22"/>
        </w:rPr>
        <w:t>.</w:t>
      </w:r>
    </w:p>
    <w:p w:rsidR="00CD7034" w:rsidRDefault="00CD7034" w:rsidP="00DE7689">
      <w:pPr>
        <w:ind w:left="7080"/>
        <w:rPr>
          <w:sz w:val="22"/>
          <w:szCs w:val="22"/>
        </w:rPr>
      </w:pPr>
    </w:p>
    <w:p w:rsidR="00816894" w:rsidRDefault="00816894" w:rsidP="00DE7689">
      <w:pPr>
        <w:pStyle w:val="ab"/>
        <w:suppressAutoHyphens/>
        <w:jc w:val="right"/>
        <w:rPr>
          <w:sz w:val="22"/>
          <w:szCs w:val="22"/>
        </w:rPr>
      </w:pPr>
    </w:p>
    <w:p w:rsidR="00DE7689" w:rsidRDefault="00DE7689" w:rsidP="00981CA0">
      <w:pPr>
        <w:pStyle w:val="ab"/>
        <w:suppressAutoHyphens/>
        <w:jc w:val="left"/>
        <w:rPr>
          <w:b w:val="0"/>
          <w:sz w:val="24"/>
        </w:rPr>
      </w:pPr>
      <w:r>
        <w:rPr>
          <w:sz w:val="22"/>
          <w:szCs w:val="22"/>
        </w:rPr>
        <w:t xml:space="preserve">     </w:t>
      </w:r>
      <w:r w:rsidR="002B4269">
        <w:rPr>
          <w:b w:val="0"/>
          <w:sz w:val="24"/>
        </w:rPr>
        <w:t xml:space="preserve">Ф.И.О директора                                                                          </w:t>
      </w:r>
      <w:r w:rsidR="00981CA0">
        <w:rPr>
          <w:b w:val="0"/>
          <w:sz w:val="24"/>
        </w:rPr>
        <w:t xml:space="preserve">                           </w:t>
      </w:r>
      <w:r w:rsidR="002B4269">
        <w:rPr>
          <w:b w:val="0"/>
          <w:sz w:val="24"/>
        </w:rPr>
        <w:t xml:space="preserve">  подпись</w:t>
      </w:r>
    </w:p>
    <w:p w:rsidR="00737B28" w:rsidRPr="00AA5038" w:rsidRDefault="00737B28" w:rsidP="00737B28">
      <w:pPr>
        <w:tabs>
          <w:tab w:val="left" w:pos="0"/>
        </w:tabs>
        <w:ind w:left="-540" w:right="-365"/>
      </w:pPr>
    </w:p>
    <w:p w:rsidR="00737B28" w:rsidRDefault="00737B28" w:rsidP="00737B28">
      <w:pPr>
        <w:pStyle w:val="ab"/>
        <w:tabs>
          <w:tab w:val="left" w:pos="0"/>
        </w:tabs>
        <w:ind w:left="-540" w:right="-365"/>
        <w:rPr>
          <w:sz w:val="24"/>
        </w:rPr>
      </w:pPr>
      <w:r w:rsidRPr="00737B28">
        <w:rPr>
          <w:sz w:val="24"/>
        </w:rPr>
        <w:t xml:space="preserve">ДОГОВОР  № </w:t>
      </w:r>
      <w:r>
        <w:rPr>
          <w:sz w:val="24"/>
        </w:rPr>
        <w:t>______</w:t>
      </w:r>
    </w:p>
    <w:p w:rsidR="00737B28" w:rsidRPr="00737B28" w:rsidRDefault="00737B28" w:rsidP="00737B28">
      <w:pPr>
        <w:pStyle w:val="ab"/>
        <w:tabs>
          <w:tab w:val="left" w:pos="0"/>
        </w:tabs>
        <w:ind w:left="-540" w:right="-365"/>
        <w:rPr>
          <w:b w:val="0"/>
          <w:sz w:val="24"/>
        </w:rPr>
      </w:pPr>
      <w:r w:rsidRPr="00737B28">
        <w:rPr>
          <w:b w:val="0"/>
          <w:sz w:val="24"/>
        </w:rPr>
        <w:t xml:space="preserve">Поставки </w:t>
      </w:r>
    </w:p>
    <w:p w:rsidR="00737B28" w:rsidRPr="00005D76" w:rsidRDefault="00737B28" w:rsidP="00737B28">
      <w:pPr>
        <w:pStyle w:val="a4"/>
        <w:tabs>
          <w:tab w:val="left" w:pos="0"/>
        </w:tabs>
        <w:ind w:left="-540" w:right="-365"/>
        <w:rPr>
          <w:b w:val="0"/>
          <w:sz w:val="24"/>
          <w:szCs w:val="24"/>
        </w:rPr>
      </w:pPr>
      <w:r w:rsidRPr="00005D76">
        <w:rPr>
          <w:b w:val="0"/>
          <w:sz w:val="24"/>
          <w:szCs w:val="24"/>
        </w:rPr>
        <w:t>г. Нижневартовск</w:t>
      </w:r>
      <w:r w:rsidRPr="00737B28">
        <w:rPr>
          <w:sz w:val="24"/>
          <w:szCs w:val="24"/>
        </w:rPr>
        <w:tab/>
      </w:r>
      <w:r w:rsidRPr="00737B28">
        <w:rPr>
          <w:sz w:val="24"/>
          <w:szCs w:val="24"/>
        </w:rPr>
        <w:tab/>
      </w:r>
      <w:r w:rsidRPr="00737B28">
        <w:rPr>
          <w:sz w:val="24"/>
          <w:szCs w:val="24"/>
        </w:rPr>
        <w:tab/>
      </w:r>
      <w:r w:rsidRPr="00737B28">
        <w:rPr>
          <w:sz w:val="24"/>
          <w:szCs w:val="24"/>
        </w:rPr>
        <w:tab/>
      </w:r>
      <w:r w:rsidRPr="00737B28">
        <w:rPr>
          <w:sz w:val="24"/>
          <w:szCs w:val="24"/>
        </w:rPr>
        <w:tab/>
      </w:r>
      <w:r w:rsidRPr="00737B28">
        <w:rPr>
          <w:sz w:val="24"/>
          <w:szCs w:val="24"/>
        </w:rPr>
        <w:tab/>
        <w:t xml:space="preserve">                                          </w:t>
      </w:r>
      <w:r w:rsidR="00005D76">
        <w:rPr>
          <w:sz w:val="24"/>
          <w:szCs w:val="24"/>
        </w:rPr>
        <w:t xml:space="preserve">           </w:t>
      </w:r>
      <w:r w:rsidRPr="00737B28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</w:t>
      </w:r>
      <w:r w:rsidRPr="00005D76">
        <w:rPr>
          <w:b w:val="0"/>
          <w:sz w:val="24"/>
          <w:szCs w:val="24"/>
        </w:rPr>
        <w:t>2012 г.</w:t>
      </w:r>
    </w:p>
    <w:p w:rsidR="00737B28" w:rsidRPr="00737B28" w:rsidRDefault="00737B28" w:rsidP="00737B28">
      <w:pPr>
        <w:pStyle w:val="a4"/>
        <w:tabs>
          <w:tab w:val="left" w:pos="0"/>
        </w:tabs>
        <w:ind w:left="-540" w:right="-365"/>
        <w:rPr>
          <w:sz w:val="24"/>
          <w:szCs w:val="24"/>
        </w:rPr>
      </w:pPr>
    </w:p>
    <w:p w:rsidR="00737B28" w:rsidRPr="00737B28" w:rsidRDefault="00737B28" w:rsidP="00737B28">
      <w:pPr>
        <w:tabs>
          <w:tab w:val="left" w:pos="0"/>
        </w:tabs>
        <w:ind w:left="-540" w:right="-365"/>
        <w:jc w:val="both"/>
        <w:rPr>
          <w:sz w:val="24"/>
          <w:szCs w:val="24"/>
        </w:rPr>
      </w:pPr>
      <w:r w:rsidRPr="00737B28">
        <w:rPr>
          <w:bCs/>
          <w:iCs/>
          <w:sz w:val="24"/>
          <w:szCs w:val="24"/>
        </w:rPr>
        <w:t xml:space="preserve">         Муниципальное унитарное предприятие «Сельское жилищно-коммунальное хозяйство» (МУП «СЖКХ»),</w:t>
      </w:r>
      <w:r w:rsidRPr="00737B28">
        <w:rPr>
          <w:sz w:val="24"/>
          <w:szCs w:val="24"/>
        </w:rPr>
        <w:t xml:space="preserve"> именуемое в дальнейшем </w:t>
      </w:r>
      <w:r w:rsidRPr="00737B28">
        <w:rPr>
          <w:bCs/>
          <w:iCs/>
          <w:sz w:val="24"/>
          <w:szCs w:val="24"/>
        </w:rPr>
        <w:t>«Покупатель»</w:t>
      </w:r>
      <w:r w:rsidRPr="00737B28">
        <w:rPr>
          <w:bCs/>
          <w:sz w:val="24"/>
          <w:szCs w:val="24"/>
        </w:rPr>
        <w:t xml:space="preserve">, </w:t>
      </w:r>
      <w:r w:rsidRPr="00737B28">
        <w:rPr>
          <w:sz w:val="24"/>
          <w:szCs w:val="24"/>
        </w:rPr>
        <w:t xml:space="preserve">в лице </w:t>
      </w:r>
      <w:r w:rsidRPr="00737B28">
        <w:rPr>
          <w:bCs/>
          <w:iCs/>
          <w:sz w:val="24"/>
          <w:szCs w:val="24"/>
        </w:rPr>
        <w:t xml:space="preserve">директора </w:t>
      </w:r>
      <w:proofErr w:type="spellStart"/>
      <w:r w:rsidRPr="00737B28">
        <w:rPr>
          <w:bCs/>
          <w:iCs/>
          <w:sz w:val="24"/>
          <w:szCs w:val="24"/>
        </w:rPr>
        <w:t>Кувалдина</w:t>
      </w:r>
      <w:proofErr w:type="spellEnd"/>
      <w:r w:rsidRPr="00737B28">
        <w:rPr>
          <w:bCs/>
          <w:iCs/>
          <w:sz w:val="24"/>
          <w:szCs w:val="24"/>
        </w:rPr>
        <w:t xml:space="preserve"> Сергея Леонидовича, </w:t>
      </w:r>
      <w:r w:rsidRPr="00737B28">
        <w:rPr>
          <w:sz w:val="24"/>
          <w:szCs w:val="24"/>
        </w:rPr>
        <w:t>действующего на основании Устава</w:t>
      </w:r>
      <w:r w:rsidRPr="00737B28">
        <w:rPr>
          <w:bCs/>
          <w:iCs/>
          <w:sz w:val="24"/>
          <w:szCs w:val="24"/>
        </w:rPr>
        <w:t>,</w:t>
      </w:r>
      <w:r w:rsidRPr="00737B28">
        <w:rPr>
          <w:sz w:val="24"/>
          <w:szCs w:val="24"/>
        </w:rPr>
        <w:t xml:space="preserve"> с одной стороны,</w:t>
      </w:r>
    </w:p>
    <w:p w:rsidR="00737B28" w:rsidRPr="00737B28" w:rsidRDefault="00737B28" w:rsidP="00737B28">
      <w:pPr>
        <w:tabs>
          <w:tab w:val="left" w:pos="0"/>
        </w:tabs>
        <w:ind w:left="-540" w:right="-365"/>
        <w:jc w:val="both"/>
        <w:rPr>
          <w:sz w:val="24"/>
          <w:szCs w:val="24"/>
        </w:rPr>
      </w:pPr>
      <w:r w:rsidRPr="00737B28">
        <w:rPr>
          <w:sz w:val="24"/>
          <w:szCs w:val="24"/>
        </w:rPr>
        <w:t xml:space="preserve">         и </w:t>
      </w:r>
      <w:r w:rsidR="00005D76">
        <w:rPr>
          <w:sz w:val="24"/>
          <w:szCs w:val="24"/>
        </w:rPr>
        <w:t>___________________________________</w:t>
      </w:r>
      <w:r w:rsidRPr="00737B28">
        <w:rPr>
          <w:b/>
          <w:i/>
          <w:sz w:val="24"/>
          <w:szCs w:val="24"/>
        </w:rPr>
        <w:t xml:space="preserve"> </w:t>
      </w:r>
      <w:r w:rsidRPr="00737B28">
        <w:rPr>
          <w:sz w:val="24"/>
          <w:szCs w:val="24"/>
        </w:rPr>
        <w:t xml:space="preserve">именуемое в дальнейшем </w:t>
      </w:r>
      <w:r w:rsidRPr="00737B28">
        <w:rPr>
          <w:bCs/>
          <w:iCs/>
          <w:sz w:val="24"/>
          <w:szCs w:val="24"/>
        </w:rPr>
        <w:t>«Поставщик»</w:t>
      </w:r>
      <w:r w:rsidRPr="00737B28">
        <w:rPr>
          <w:sz w:val="24"/>
          <w:szCs w:val="24"/>
        </w:rPr>
        <w:t xml:space="preserve">, в лице </w:t>
      </w:r>
      <w:r w:rsidR="00005D76">
        <w:rPr>
          <w:sz w:val="24"/>
          <w:szCs w:val="24"/>
        </w:rPr>
        <w:t>_____________</w:t>
      </w:r>
      <w:r w:rsidR="00DA314F">
        <w:rPr>
          <w:sz w:val="24"/>
          <w:szCs w:val="24"/>
        </w:rPr>
        <w:t>_</w:t>
      </w:r>
      <w:r w:rsidR="00005D76">
        <w:rPr>
          <w:sz w:val="24"/>
          <w:szCs w:val="24"/>
        </w:rPr>
        <w:t>__________</w:t>
      </w:r>
      <w:r w:rsidRPr="00737B28">
        <w:rPr>
          <w:sz w:val="24"/>
          <w:szCs w:val="24"/>
        </w:rPr>
        <w:t xml:space="preserve">, действующего на основании Устава, с другой стороны, заключили настоящий </w:t>
      </w:r>
      <w:r w:rsidR="001F26D7">
        <w:rPr>
          <w:sz w:val="24"/>
          <w:szCs w:val="24"/>
        </w:rPr>
        <w:t>Д</w:t>
      </w:r>
      <w:r w:rsidRPr="00737B28">
        <w:rPr>
          <w:sz w:val="24"/>
          <w:szCs w:val="24"/>
        </w:rPr>
        <w:t>оговор о нижеследующем:</w:t>
      </w:r>
    </w:p>
    <w:p w:rsidR="00737B28" w:rsidRPr="00005D76" w:rsidRDefault="00737B28" w:rsidP="00737B28">
      <w:pPr>
        <w:tabs>
          <w:tab w:val="left" w:pos="0"/>
        </w:tabs>
        <w:ind w:right="-365"/>
        <w:jc w:val="center"/>
        <w:rPr>
          <w:b/>
          <w:bCs/>
          <w:iCs/>
          <w:sz w:val="24"/>
          <w:szCs w:val="24"/>
        </w:rPr>
      </w:pPr>
      <w:r w:rsidRPr="00005D76">
        <w:rPr>
          <w:b/>
          <w:bCs/>
          <w:iCs/>
          <w:sz w:val="24"/>
          <w:szCs w:val="24"/>
        </w:rPr>
        <w:t>1. ПРЕДМЕТ ДОГОВОРА.</w:t>
      </w:r>
    </w:p>
    <w:p w:rsidR="00737B28" w:rsidRPr="00737B28" w:rsidRDefault="00737B28" w:rsidP="00737B28">
      <w:pPr>
        <w:pStyle w:val="22"/>
        <w:numPr>
          <w:ilvl w:val="1"/>
          <w:numId w:val="11"/>
        </w:numPr>
        <w:tabs>
          <w:tab w:val="clear" w:pos="360"/>
          <w:tab w:val="left" w:pos="0"/>
          <w:tab w:val="num" w:pos="540"/>
        </w:tabs>
        <w:spacing w:after="0" w:line="240" w:lineRule="auto"/>
        <w:ind w:left="-540" w:right="-365" w:firstLine="0"/>
        <w:jc w:val="both"/>
      </w:pPr>
      <w:r w:rsidRPr="00737B28">
        <w:rPr>
          <w:bCs/>
        </w:rPr>
        <w:t xml:space="preserve">Покупатель поручает, а </w:t>
      </w:r>
      <w:r w:rsidRPr="00737B28">
        <w:t xml:space="preserve">Поставщик  обязуется  поставить товар: </w:t>
      </w:r>
      <w:r w:rsidR="00005D76">
        <w:t>_________________________________</w:t>
      </w:r>
    </w:p>
    <w:p w:rsidR="00737B28" w:rsidRPr="00737B28" w:rsidRDefault="00737B28" w:rsidP="00005D76">
      <w:pPr>
        <w:pStyle w:val="22"/>
        <w:numPr>
          <w:ilvl w:val="1"/>
          <w:numId w:val="11"/>
        </w:numPr>
        <w:tabs>
          <w:tab w:val="clear" w:pos="360"/>
          <w:tab w:val="left" w:pos="0"/>
          <w:tab w:val="num" w:pos="540"/>
        </w:tabs>
        <w:spacing w:after="0" w:line="240" w:lineRule="auto"/>
        <w:ind w:left="-539" w:right="-363" w:firstLine="0"/>
        <w:jc w:val="both"/>
      </w:pPr>
      <w:r w:rsidRPr="00737B28">
        <w:t>Поставляемый товар должен быть новым, без внешних и внутренних повреждений и</w:t>
      </w:r>
    </w:p>
    <w:p w:rsidR="00737B28" w:rsidRPr="00737B28" w:rsidRDefault="00737B28" w:rsidP="00005D76">
      <w:pPr>
        <w:pStyle w:val="22"/>
        <w:tabs>
          <w:tab w:val="left" w:pos="0"/>
        </w:tabs>
        <w:spacing w:after="0" w:line="240" w:lineRule="auto"/>
        <w:ind w:left="-539" w:right="-363"/>
      </w:pPr>
      <w:r w:rsidRPr="00737B28">
        <w:t xml:space="preserve">         дефектов.</w:t>
      </w:r>
    </w:p>
    <w:p w:rsidR="00737B28" w:rsidRPr="00737B28" w:rsidRDefault="00737B28" w:rsidP="00005D76">
      <w:pPr>
        <w:pStyle w:val="22"/>
        <w:numPr>
          <w:ilvl w:val="1"/>
          <w:numId w:val="11"/>
        </w:numPr>
        <w:tabs>
          <w:tab w:val="clear" w:pos="360"/>
          <w:tab w:val="left" w:pos="0"/>
          <w:tab w:val="num" w:pos="540"/>
        </w:tabs>
        <w:spacing w:after="0" w:line="240" w:lineRule="auto"/>
        <w:ind w:left="-539" w:right="-363" w:firstLine="0"/>
        <w:jc w:val="both"/>
      </w:pPr>
      <w:r w:rsidRPr="00737B28">
        <w:t xml:space="preserve">Покупатель обязуется принять товар и оплатить его. </w:t>
      </w:r>
    </w:p>
    <w:p w:rsidR="00737B28" w:rsidRPr="00005D76" w:rsidRDefault="00737B28" w:rsidP="00737B28">
      <w:pPr>
        <w:tabs>
          <w:tab w:val="left" w:pos="0"/>
        </w:tabs>
        <w:ind w:left="-540" w:right="-365"/>
        <w:jc w:val="center"/>
        <w:rPr>
          <w:b/>
          <w:bCs/>
          <w:iCs/>
          <w:sz w:val="24"/>
          <w:szCs w:val="24"/>
        </w:rPr>
      </w:pPr>
      <w:r w:rsidRPr="00005D76">
        <w:rPr>
          <w:b/>
          <w:bCs/>
          <w:iCs/>
          <w:sz w:val="24"/>
          <w:szCs w:val="24"/>
        </w:rPr>
        <w:t>2. СУММА ДОГОВОРА, ПОРЯДОК РАСЧЕТОВ И КАЧЕСТВО ТОВАРА.</w:t>
      </w:r>
    </w:p>
    <w:p w:rsidR="00737B28" w:rsidRPr="00737B28" w:rsidRDefault="00737B28" w:rsidP="00737B28">
      <w:pPr>
        <w:pStyle w:val="a4"/>
        <w:numPr>
          <w:ilvl w:val="1"/>
          <w:numId w:val="12"/>
        </w:numPr>
        <w:tabs>
          <w:tab w:val="left" w:pos="0"/>
          <w:tab w:val="num" w:pos="54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Сумма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 xml:space="preserve">оговора, на весь срок его действия согласно счета № </w:t>
      </w:r>
      <w:r w:rsidR="00005D76">
        <w:rPr>
          <w:b w:val="0"/>
          <w:sz w:val="24"/>
          <w:szCs w:val="24"/>
        </w:rPr>
        <w:t>____________________</w:t>
      </w:r>
      <w:r w:rsidRPr="00737B28">
        <w:rPr>
          <w:b w:val="0"/>
          <w:sz w:val="24"/>
          <w:szCs w:val="24"/>
        </w:rPr>
        <w:t xml:space="preserve"> </w:t>
      </w:r>
      <w:r w:rsidR="00005D76">
        <w:rPr>
          <w:b w:val="0"/>
          <w:sz w:val="24"/>
          <w:szCs w:val="24"/>
        </w:rPr>
        <w:t>__________________________________________________</w:t>
      </w:r>
      <w:r w:rsidRPr="00737B28">
        <w:rPr>
          <w:b w:val="0"/>
          <w:sz w:val="24"/>
          <w:szCs w:val="24"/>
        </w:rPr>
        <w:t xml:space="preserve"> с учетом НДС, включая транспортные расходы по доставке товара в </w:t>
      </w:r>
      <w:proofErr w:type="gramStart"/>
      <w:r w:rsidRPr="00737B28">
        <w:rPr>
          <w:b w:val="0"/>
          <w:sz w:val="24"/>
          <w:szCs w:val="24"/>
        </w:rPr>
        <w:t>г</w:t>
      </w:r>
      <w:proofErr w:type="gramEnd"/>
      <w:r w:rsidRPr="00737B28">
        <w:rPr>
          <w:b w:val="0"/>
          <w:sz w:val="24"/>
          <w:szCs w:val="24"/>
        </w:rPr>
        <w:t>. Нижневартовск, которые должны быть, включены в стоимость  товара.</w:t>
      </w:r>
    </w:p>
    <w:p w:rsidR="00737B28" w:rsidRPr="00737B28" w:rsidRDefault="00737B28" w:rsidP="00737B28">
      <w:pPr>
        <w:pStyle w:val="a4"/>
        <w:numPr>
          <w:ilvl w:val="1"/>
          <w:numId w:val="12"/>
        </w:numPr>
        <w:tabs>
          <w:tab w:val="left" w:pos="0"/>
          <w:tab w:val="num" w:pos="54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>Цена поставляемого товара включает стоимость нового товара и упаковки. Упаковка товара должна обеспечивать его сохранность при транспортировке.</w:t>
      </w:r>
    </w:p>
    <w:p w:rsidR="00737B28" w:rsidRPr="00737B28" w:rsidRDefault="00737B28" w:rsidP="00737B28">
      <w:pPr>
        <w:pStyle w:val="a4"/>
        <w:numPr>
          <w:ilvl w:val="1"/>
          <w:numId w:val="12"/>
        </w:numPr>
        <w:tabs>
          <w:tab w:val="left" w:pos="0"/>
          <w:tab w:val="num" w:pos="54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Сумма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 xml:space="preserve">оговора является фиксированной и  не подлежит корректировки. </w:t>
      </w:r>
    </w:p>
    <w:p w:rsidR="00737B28" w:rsidRPr="00737B28" w:rsidRDefault="00737B28" w:rsidP="00737B28">
      <w:pPr>
        <w:pStyle w:val="a4"/>
        <w:numPr>
          <w:ilvl w:val="1"/>
          <w:numId w:val="12"/>
        </w:numPr>
        <w:tabs>
          <w:tab w:val="left" w:pos="0"/>
          <w:tab w:val="num" w:pos="54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Расчет по настоящему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оговору производится путем перечисления</w:t>
      </w:r>
      <w:r w:rsidR="00005D76">
        <w:rPr>
          <w:b w:val="0"/>
          <w:sz w:val="24"/>
          <w:szCs w:val="24"/>
        </w:rPr>
        <w:t xml:space="preserve"> денежных средств </w:t>
      </w:r>
      <w:r w:rsidRPr="00737B28">
        <w:rPr>
          <w:b w:val="0"/>
          <w:sz w:val="24"/>
          <w:szCs w:val="24"/>
        </w:rPr>
        <w:t xml:space="preserve"> на расчетный счет Поставщика </w:t>
      </w:r>
      <w:r w:rsidR="00005D76">
        <w:rPr>
          <w:b w:val="0"/>
          <w:sz w:val="24"/>
          <w:szCs w:val="24"/>
        </w:rPr>
        <w:t>в течени</w:t>
      </w:r>
      <w:proofErr w:type="gramStart"/>
      <w:r w:rsidR="00005D76">
        <w:rPr>
          <w:b w:val="0"/>
          <w:sz w:val="24"/>
          <w:szCs w:val="24"/>
        </w:rPr>
        <w:t>и</w:t>
      </w:r>
      <w:proofErr w:type="gramEnd"/>
      <w:r w:rsidR="00005D76">
        <w:rPr>
          <w:b w:val="0"/>
          <w:sz w:val="24"/>
          <w:szCs w:val="24"/>
        </w:rPr>
        <w:t xml:space="preserve"> 60 дней по факту поступления товара на склад Заказчика</w:t>
      </w:r>
      <w:r w:rsidRPr="00737B28">
        <w:rPr>
          <w:b w:val="0"/>
          <w:sz w:val="24"/>
          <w:szCs w:val="24"/>
        </w:rPr>
        <w:t>, на основании выставленных Поставщиком платежных документов, оформленных в установленном порядке.</w:t>
      </w:r>
    </w:p>
    <w:p w:rsidR="00737B28" w:rsidRPr="00737B28" w:rsidRDefault="00737B28" w:rsidP="00737B28">
      <w:pPr>
        <w:numPr>
          <w:ilvl w:val="1"/>
          <w:numId w:val="12"/>
        </w:numPr>
        <w:tabs>
          <w:tab w:val="left" w:pos="0"/>
          <w:tab w:val="num" w:pos="540"/>
        </w:tabs>
        <w:ind w:left="-540" w:right="-365" w:firstLine="0"/>
        <w:jc w:val="both"/>
        <w:rPr>
          <w:sz w:val="24"/>
          <w:szCs w:val="24"/>
        </w:rPr>
      </w:pPr>
      <w:r w:rsidRPr="00737B28">
        <w:rPr>
          <w:sz w:val="24"/>
          <w:szCs w:val="24"/>
        </w:rPr>
        <w:t>Качество  поставляемого товара должно соответствовать требованиям, указанным  в  сертификатах  соответствия или других документах, определяющих качество товара.</w:t>
      </w:r>
    </w:p>
    <w:p w:rsidR="00737B28" w:rsidRPr="00737B28" w:rsidRDefault="00737B28" w:rsidP="00737B28">
      <w:pPr>
        <w:numPr>
          <w:ilvl w:val="1"/>
          <w:numId w:val="12"/>
        </w:numPr>
        <w:tabs>
          <w:tab w:val="left" w:pos="0"/>
          <w:tab w:val="num" w:pos="540"/>
        </w:tabs>
        <w:ind w:left="-540" w:right="-365" w:firstLine="0"/>
        <w:jc w:val="both"/>
        <w:rPr>
          <w:sz w:val="24"/>
          <w:szCs w:val="24"/>
        </w:rPr>
      </w:pPr>
      <w:r w:rsidRPr="00737B28">
        <w:rPr>
          <w:sz w:val="24"/>
          <w:szCs w:val="24"/>
        </w:rPr>
        <w:t>Покупатель вправе не производить оплату некачественного товара, либо требовать от Поставщика его замены в течение 5 (пяти) дней.</w:t>
      </w:r>
    </w:p>
    <w:p w:rsidR="00737B28" w:rsidRPr="00005D76" w:rsidRDefault="00737B28" w:rsidP="00737B28">
      <w:pPr>
        <w:tabs>
          <w:tab w:val="left" w:pos="0"/>
        </w:tabs>
        <w:ind w:left="-540" w:right="-365"/>
        <w:jc w:val="center"/>
        <w:rPr>
          <w:b/>
          <w:bCs/>
          <w:iCs/>
          <w:sz w:val="24"/>
          <w:szCs w:val="24"/>
        </w:rPr>
      </w:pPr>
      <w:r w:rsidRPr="00005D76">
        <w:rPr>
          <w:b/>
          <w:bCs/>
          <w:iCs/>
          <w:sz w:val="24"/>
          <w:szCs w:val="24"/>
        </w:rPr>
        <w:t>3. ПОРЯДОК ПОСТАВКИ.</w:t>
      </w:r>
    </w:p>
    <w:p w:rsidR="00737B28" w:rsidRPr="00737B28" w:rsidRDefault="00737B28" w:rsidP="00005D76">
      <w:pPr>
        <w:pStyle w:val="22"/>
        <w:tabs>
          <w:tab w:val="left" w:pos="0"/>
        </w:tabs>
        <w:spacing w:after="0" w:line="240" w:lineRule="auto"/>
        <w:ind w:left="-539" w:right="-363"/>
      </w:pPr>
      <w:r w:rsidRPr="00737B28">
        <w:t xml:space="preserve">3.1. Товар поставляется Покупателю исключительно по заявкам Покупателя и на сумму, установленную в п. 2.1. настоящего </w:t>
      </w:r>
      <w:r w:rsidR="001F26D7">
        <w:t>Д</w:t>
      </w:r>
      <w:r w:rsidRPr="00737B28">
        <w:t xml:space="preserve">оговора. </w:t>
      </w:r>
    </w:p>
    <w:p w:rsidR="00005D76" w:rsidRDefault="00737B28" w:rsidP="00737B28">
      <w:pPr>
        <w:pStyle w:val="a4"/>
        <w:tabs>
          <w:tab w:val="left" w:pos="0"/>
        </w:tabs>
        <w:ind w:left="-540" w:right="-365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3.2. Поставка каждой партии товара осуществляется в течение </w:t>
      </w:r>
      <w:r w:rsidR="00005D76">
        <w:rPr>
          <w:b w:val="0"/>
          <w:sz w:val="24"/>
          <w:szCs w:val="24"/>
        </w:rPr>
        <w:t>2</w:t>
      </w:r>
      <w:r w:rsidRPr="00737B28">
        <w:rPr>
          <w:b w:val="0"/>
          <w:sz w:val="24"/>
          <w:szCs w:val="24"/>
        </w:rPr>
        <w:t xml:space="preserve">5 дней с момента получения Поставщиком письменной заявки от Покупателя с указанием наименования и количества необходимого товара. </w:t>
      </w:r>
    </w:p>
    <w:p w:rsidR="00737B28" w:rsidRPr="00737B28" w:rsidRDefault="00737B28" w:rsidP="00737B28">
      <w:pPr>
        <w:pStyle w:val="a4"/>
        <w:tabs>
          <w:tab w:val="left" w:pos="0"/>
        </w:tabs>
        <w:ind w:left="-540" w:right="-365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>3.3.</w:t>
      </w:r>
      <w:r w:rsidRPr="00737B28">
        <w:rPr>
          <w:b w:val="0"/>
          <w:sz w:val="24"/>
          <w:szCs w:val="24"/>
        </w:rPr>
        <w:tab/>
        <w:t>Поставщик обязан укомплектовать каждую партию товара следующими документами:</w:t>
      </w:r>
    </w:p>
    <w:p w:rsidR="00737B28" w:rsidRPr="00737B28" w:rsidRDefault="00737B28" w:rsidP="00737B28">
      <w:pPr>
        <w:pStyle w:val="ConsNormal"/>
        <w:widowControl/>
        <w:tabs>
          <w:tab w:val="left" w:pos="0"/>
        </w:tabs>
        <w:ind w:left="-540"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B28"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737B28" w:rsidRPr="00737B28" w:rsidRDefault="00737B28" w:rsidP="00737B28">
      <w:pPr>
        <w:pStyle w:val="ConsNormal"/>
        <w:widowControl/>
        <w:tabs>
          <w:tab w:val="left" w:pos="0"/>
        </w:tabs>
        <w:ind w:left="-540"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B28">
        <w:rPr>
          <w:rFonts w:ascii="Times New Roman" w:hAnsi="Times New Roman" w:cs="Times New Roman"/>
          <w:sz w:val="24"/>
          <w:szCs w:val="24"/>
        </w:rPr>
        <w:t>2) счетами-фактурами (с указанием номера ГТД и страны происхождения товара);</w:t>
      </w:r>
    </w:p>
    <w:p w:rsidR="00737B28" w:rsidRPr="00737B28" w:rsidRDefault="00737B28" w:rsidP="00737B28">
      <w:pPr>
        <w:pStyle w:val="ConsNormal"/>
        <w:widowControl/>
        <w:tabs>
          <w:tab w:val="left" w:pos="0"/>
        </w:tabs>
        <w:ind w:left="-540"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B28">
        <w:rPr>
          <w:rFonts w:ascii="Times New Roman" w:hAnsi="Times New Roman" w:cs="Times New Roman"/>
          <w:sz w:val="24"/>
          <w:szCs w:val="24"/>
        </w:rPr>
        <w:t>3) иными документами в соответствии со ст. 456 ГК РФ.</w:t>
      </w:r>
    </w:p>
    <w:p w:rsidR="00737B28" w:rsidRPr="00737B28" w:rsidRDefault="00737B28" w:rsidP="00737B28">
      <w:pPr>
        <w:pStyle w:val="ConsNormal"/>
        <w:widowControl/>
        <w:tabs>
          <w:tab w:val="left" w:pos="0"/>
        </w:tabs>
        <w:ind w:left="-540" w:right="-3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B28">
        <w:rPr>
          <w:rFonts w:ascii="Times New Roman" w:hAnsi="Times New Roman" w:cs="Times New Roman"/>
          <w:sz w:val="24"/>
          <w:szCs w:val="24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накладной и / или акте приемки-передачи, а также составить в 2-х экземплярах акт о браке.</w:t>
      </w:r>
    </w:p>
    <w:p w:rsidR="00737B28" w:rsidRPr="00005D76" w:rsidRDefault="00737B28" w:rsidP="00737B28">
      <w:pPr>
        <w:pStyle w:val="a4"/>
        <w:numPr>
          <w:ilvl w:val="0"/>
          <w:numId w:val="13"/>
        </w:numPr>
        <w:tabs>
          <w:tab w:val="left" w:pos="0"/>
        </w:tabs>
        <w:ind w:left="-540" w:right="-365" w:firstLine="0"/>
        <w:jc w:val="center"/>
        <w:rPr>
          <w:bCs w:val="0"/>
          <w:iCs/>
          <w:sz w:val="24"/>
          <w:szCs w:val="24"/>
        </w:rPr>
      </w:pPr>
      <w:r w:rsidRPr="00005D76">
        <w:rPr>
          <w:bCs w:val="0"/>
          <w:iCs/>
          <w:sz w:val="24"/>
          <w:szCs w:val="24"/>
        </w:rPr>
        <w:t>ОТВЕТСТВЕННОСТЬ СТОРОН.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Стороны несут ответственность за взятые на себя обязательства в соответствии с действующим законодательством. 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Если Поставщик не поставил предусмотренный заявкой товар, либо не выполнил требования Покупателя о замене недоброкачественного товара в установленный срок, Покупатель </w:t>
      </w:r>
      <w:proofErr w:type="gramStart"/>
      <w:r w:rsidRPr="00737B28">
        <w:rPr>
          <w:b w:val="0"/>
          <w:sz w:val="24"/>
          <w:szCs w:val="24"/>
        </w:rPr>
        <w:t>в праве</w:t>
      </w:r>
      <w:proofErr w:type="gramEnd"/>
      <w:r w:rsidRPr="00737B28">
        <w:rPr>
          <w:b w:val="0"/>
          <w:sz w:val="24"/>
          <w:szCs w:val="24"/>
        </w:rPr>
        <w:t xml:space="preserve"> приобрести  не поставленный товар у других лиц с отнесением на Поставщика всех необходимых расходов на его приобретение.</w:t>
      </w:r>
    </w:p>
    <w:p w:rsidR="00737B28" w:rsidRPr="00737B28" w:rsidRDefault="00737B28" w:rsidP="00737B28">
      <w:pPr>
        <w:pStyle w:val="a4"/>
        <w:numPr>
          <w:ilvl w:val="0"/>
          <w:numId w:val="13"/>
        </w:numPr>
        <w:tabs>
          <w:tab w:val="left" w:pos="0"/>
        </w:tabs>
        <w:ind w:left="-540" w:right="-365" w:firstLine="0"/>
        <w:jc w:val="center"/>
        <w:rPr>
          <w:bCs w:val="0"/>
          <w:iCs/>
          <w:sz w:val="24"/>
          <w:szCs w:val="24"/>
        </w:rPr>
      </w:pPr>
      <w:r w:rsidRPr="00737B28">
        <w:rPr>
          <w:bCs w:val="0"/>
          <w:iCs/>
          <w:sz w:val="24"/>
          <w:szCs w:val="24"/>
        </w:rPr>
        <w:t>ФОРС-МАЖОР.</w:t>
      </w:r>
    </w:p>
    <w:p w:rsidR="00737B28" w:rsidRPr="00737B28" w:rsidRDefault="00737B28" w:rsidP="00737B28">
      <w:pPr>
        <w:pStyle w:val="af"/>
        <w:tabs>
          <w:tab w:val="left" w:pos="0"/>
        </w:tabs>
        <w:ind w:left="-540" w:right="-365"/>
        <w:rPr>
          <w:sz w:val="24"/>
          <w:szCs w:val="24"/>
        </w:rPr>
      </w:pPr>
      <w:r w:rsidRPr="00737B28">
        <w:rPr>
          <w:sz w:val="24"/>
          <w:szCs w:val="24"/>
        </w:rPr>
        <w:t xml:space="preserve">5.1. Стороны освобождаются от ответственности за полное или частичное невыполнение обязательств, если они явились следствием непреодолимой силы, а именно – пожара, наводнения, землетрясения и др. стихийных бедствий, военных операций любого характера, издание правительственных законов и др. нормативных актов, если их издание повлияло на исполнение </w:t>
      </w:r>
      <w:r w:rsidR="001F26D7">
        <w:rPr>
          <w:sz w:val="24"/>
          <w:szCs w:val="24"/>
        </w:rPr>
        <w:t>Д</w:t>
      </w:r>
      <w:r w:rsidRPr="00737B28">
        <w:rPr>
          <w:sz w:val="24"/>
          <w:szCs w:val="24"/>
        </w:rPr>
        <w:t>оговора.</w:t>
      </w:r>
    </w:p>
    <w:p w:rsidR="00737B28" w:rsidRPr="00737B28" w:rsidRDefault="00737B28" w:rsidP="00737B28">
      <w:pPr>
        <w:pStyle w:val="a4"/>
        <w:numPr>
          <w:ilvl w:val="0"/>
          <w:numId w:val="13"/>
        </w:numPr>
        <w:tabs>
          <w:tab w:val="left" w:pos="0"/>
        </w:tabs>
        <w:ind w:left="-540" w:right="-365" w:firstLine="0"/>
        <w:jc w:val="center"/>
        <w:rPr>
          <w:bCs w:val="0"/>
          <w:iCs/>
          <w:sz w:val="24"/>
          <w:szCs w:val="24"/>
        </w:rPr>
      </w:pPr>
      <w:r w:rsidRPr="00737B28">
        <w:rPr>
          <w:bCs w:val="0"/>
          <w:iCs/>
          <w:sz w:val="24"/>
          <w:szCs w:val="24"/>
        </w:rPr>
        <w:t>СРОК ДЕЙСТВИЯ ДОГОВОРА.</w:t>
      </w:r>
    </w:p>
    <w:p w:rsidR="00737B28" w:rsidRPr="00737B28" w:rsidRDefault="00737B28" w:rsidP="00737B28">
      <w:pPr>
        <w:pStyle w:val="a4"/>
        <w:tabs>
          <w:tab w:val="left" w:pos="0"/>
        </w:tabs>
        <w:ind w:left="-540" w:right="-365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lastRenderedPageBreak/>
        <w:t>6.1.   Договор вступает в силу с момента его подпис</w:t>
      </w:r>
      <w:r w:rsidR="00005D76">
        <w:rPr>
          <w:b w:val="0"/>
          <w:sz w:val="24"/>
          <w:szCs w:val="24"/>
        </w:rPr>
        <w:t>ания сторонами и действует по 31.07</w:t>
      </w:r>
      <w:r w:rsidRPr="00737B28">
        <w:rPr>
          <w:b w:val="0"/>
          <w:sz w:val="24"/>
          <w:szCs w:val="24"/>
        </w:rPr>
        <w:t xml:space="preserve">.2012г., а в части исполнения обязательств до полного их исполнения сторонами. </w:t>
      </w:r>
    </w:p>
    <w:p w:rsidR="00737B28" w:rsidRPr="00737B28" w:rsidRDefault="00737B28" w:rsidP="00737B28">
      <w:pPr>
        <w:pStyle w:val="a4"/>
        <w:tabs>
          <w:tab w:val="left" w:pos="0"/>
        </w:tabs>
        <w:ind w:left="-540" w:right="-365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>6.2.</w:t>
      </w:r>
      <w:r w:rsidRPr="00737B28">
        <w:rPr>
          <w:b w:val="0"/>
          <w:sz w:val="24"/>
          <w:szCs w:val="24"/>
        </w:rPr>
        <w:tab/>
        <w:t xml:space="preserve">Срок действия настоящего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оговора может быть изменен по письменному согласованию сторон.</w:t>
      </w:r>
    </w:p>
    <w:p w:rsidR="00737B28" w:rsidRPr="00737B28" w:rsidRDefault="00737B28" w:rsidP="00737B28">
      <w:pPr>
        <w:pStyle w:val="a4"/>
        <w:numPr>
          <w:ilvl w:val="0"/>
          <w:numId w:val="13"/>
        </w:numPr>
        <w:tabs>
          <w:tab w:val="left" w:pos="0"/>
        </w:tabs>
        <w:ind w:left="-540" w:right="-365" w:firstLine="0"/>
        <w:jc w:val="center"/>
        <w:rPr>
          <w:bCs w:val="0"/>
          <w:iCs/>
          <w:sz w:val="24"/>
          <w:szCs w:val="24"/>
        </w:rPr>
      </w:pPr>
      <w:r w:rsidRPr="00737B28">
        <w:rPr>
          <w:bCs w:val="0"/>
          <w:iCs/>
          <w:sz w:val="24"/>
          <w:szCs w:val="24"/>
        </w:rPr>
        <w:t>ПРОЧИЕ УСЛОВИЯ.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При нарушении Поставщиком условий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 xml:space="preserve">оговора: срока поставки, качества товара и т.д. Покупатель вправе расторгнуть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 в одностороннем порядке.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Любые изменения и дополнения к настоящему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оговору действительны лишь в  том случае, если они совершены в письменной форме и подписаны обеими сторонами.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Настоящий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Все замечания, приложения и дополнительные соглашения к настоящему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 xml:space="preserve">оговору, подписанные обеими сторонами, являются неотъемлемыми частями настоящего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оговора.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Все споры по настоящему </w:t>
      </w:r>
      <w:r w:rsidR="001F26D7">
        <w:rPr>
          <w:b w:val="0"/>
          <w:sz w:val="24"/>
          <w:szCs w:val="24"/>
        </w:rPr>
        <w:t>Д</w:t>
      </w:r>
      <w:r w:rsidRPr="00737B28">
        <w:rPr>
          <w:b w:val="0"/>
          <w:sz w:val="24"/>
          <w:szCs w:val="24"/>
        </w:rPr>
        <w:t>оговору решаются сторонами путем переговоров, в претензионном порядке.</w:t>
      </w:r>
    </w:p>
    <w:p w:rsidR="00737B28" w:rsidRPr="00737B28" w:rsidRDefault="00737B28" w:rsidP="00737B28">
      <w:pPr>
        <w:pStyle w:val="a4"/>
        <w:numPr>
          <w:ilvl w:val="1"/>
          <w:numId w:val="13"/>
        </w:numPr>
        <w:tabs>
          <w:tab w:val="left" w:pos="0"/>
        </w:tabs>
        <w:ind w:left="-540" w:right="-365" w:firstLine="0"/>
        <w:jc w:val="both"/>
        <w:rPr>
          <w:b w:val="0"/>
          <w:sz w:val="24"/>
          <w:szCs w:val="24"/>
        </w:rPr>
      </w:pPr>
      <w:r w:rsidRPr="00737B28">
        <w:rPr>
          <w:b w:val="0"/>
          <w:sz w:val="24"/>
          <w:szCs w:val="24"/>
        </w:rPr>
        <w:t xml:space="preserve">При не достижении согласия споры решаются в Арбитражном суде Ханты-Мансийского автономного округа - </w:t>
      </w:r>
      <w:proofErr w:type="spellStart"/>
      <w:r w:rsidRPr="00737B28">
        <w:rPr>
          <w:b w:val="0"/>
          <w:sz w:val="24"/>
          <w:szCs w:val="24"/>
        </w:rPr>
        <w:t>Югры</w:t>
      </w:r>
      <w:proofErr w:type="spellEnd"/>
      <w:r w:rsidRPr="00737B28">
        <w:rPr>
          <w:b w:val="0"/>
          <w:sz w:val="24"/>
          <w:szCs w:val="24"/>
        </w:rPr>
        <w:t>, в соответствии с действующим законодательством Российской Федерации.</w:t>
      </w:r>
    </w:p>
    <w:p w:rsidR="00737B28" w:rsidRPr="00737B28" w:rsidRDefault="00737B28" w:rsidP="00737B28">
      <w:pPr>
        <w:pStyle w:val="30"/>
        <w:tabs>
          <w:tab w:val="left" w:pos="0"/>
        </w:tabs>
        <w:ind w:left="-540" w:right="-365"/>
        <w:jc w:val="center"/>
        <w:rPr>
          <w:sz w:val="24"/>
          <w:szCs w:val="24"/>
        </w:rPr>
      </w:pPr>
      <w:r w:rsidRPr="00737B28">
        <w:rPr>
          <w:sz w:val="24"/>
          <w:szCs w:val="24"/>
        </w:rPr>
        <w:t>8. АДРЕСА И РЕКВИЗИТЫ СТОРОН.</w:t>
      </w:r>
    </w:p>
    <w:tbl>
      <w:tblPr>
        <w:tblW w:w="0" w:type="auto"/>
        <w:tblInd w:w="-432" w:type="dxa"/>
        <w:tblLook w:val="01E0"/>
      </w:tblPr>
      <w:tblGrid>
        <w:gridCol w:w="5223"/>
        <w:gridCol w:w="4780"/>
      </w:tblGrid>
      <w:tr w:rsidR="00737B28" w:rsidRPr="00737B28" w:rsidTr="00737B28">
        <w:tc>
          <w:tcPr>
            <w:tcW w:w="5223" w:type="dxa"/>
          </w:tcPr>
          <w:p w:rsidR="00737B28" w:rsidRPr="00737B28" w:rsidRDefault="00737B28" w:rsidP="00737B28">
            <w:pPr>
              <w:tabs>
                <w:tab w:val="left" w:pos="0"/>
              </w:tabs>
              <w:ind w:left="-540" w:right="-365"/>
              <w:jc w:val="center"/>
              <w:rPr>
                <w:bCs/>
                <w:color w:val="000000"/>
                <w:sz w:val="24"/>
                <w:szCs w:val="24"/>
              </w:rPr>
            </w:pPr>
            <w:r w:rsidRPr="00737B28">
              <w:rPr>
                <w:b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780" w:type="dxa"/>
          </w:tcPr>
          <w:p w:rsidR="00737B28" w:rsidRPr="00737B28" w:rsidRDefault="00737B28" w:rsidP="00737B28">
            <w:pPr>
              <w:tabs>
                <w:tab w:val="left" w:pos="0"/>
              </w:tabs>
              <w:ind w:left="-540" w:right="-365"/>
              <w:jc w:val="center"/>
              <w:rPr>
                <w:bCs/>
                <w:color w:val="000000"/>
                <w:sz w:val="24"/>
                <w:szCs w:val="24"/>
              </w:rPr>
            </w:pPr>
            <w:r w:rsidRPr="00737B28">
              <w:rPr>
                <w:bCs/>
                <w:color w:val="000000"/>
                <w:sz w:val="24"/>
                <w:szCs w:val="24"/>
              </w:rPr>
              <w:t>ПОСТАВЩИК:</w:t>
            </w:r>
          </w:p>
        </w:tc>
      </w:tr>
      <w:tr w:rsidR="00737B28" w:rsidRPr="00737B28" w:rsidTr="00737B28">
        <w:tc>
          <w:tcPr>
            <w:tcW w:w="5223" w:type="dxa"/>
          </w:tcPr>
          <w:p w:rsidR="00737B28" w:rsidRPr="00737B28" w:rsidRDefault="00737B28" w:rsidP="00737B28">
            <w:pPr>
              <w:tabs>
                <w:tab w:val="left" w:pos="252"/>
              </w:tabs>
              <w:ind w:right="-36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МУП «СЖКХ»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right="-36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 xml:space="preserve">Юридический адрес: 628602, Россия, Ханты-Мансийский Автономный </w:t>
            </w:r>
            <w:proofErr w:type="spellStart"/>
            <w:r w:rsidRPr="00737B28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737B28">
              <w:rPr>
                <w:color w:val="000000"/>
                <w:sz w:val="24"/>
                <w:szCs w:val="24"/>
              </w:rPr>
              <w:t xml:space="preserve"> АО, Нижневартовск г., ул. 23-П, район </w:t>
            </w:r>
            <w:proofErr w:type="spellStart"/>
            <w:r w:rsidRPr="00737B28">
              <w:rPr>
                <w:color w:val="000000"/>
                <w:sz w:val="24"/>
                <w:szCs w:val="24"/>
              </w:rPr>
              <w:t>Речпорта</w:t>
            </w:r>
            <w:proofErr w:type="spellEnd"/>
            <w:r w:rsidRPr="00737B28">
              <w:rPr>
                <w:color w:val="000000"/>
                <w:sz w:val="24"/>
                <w:szCs w:val="24"/>
              </w:rPr>
              <w:t>;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right="75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 xml:space="preserve">Адрес местонахождения: 628602, Россия, Ханты-Мансийский Автономный </w:t>
            </w:r>
            <w:proofErr w:type="spellStart"/>
            <w:r w:rsidRPr="00737B28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737B28">
              <w:rPr>
                <w:color w:val="000000"/>
                <w:sz w:val="24"/>
                <w:szCs w:val="24"/>
              </w:rPr>
              <w:t xml:space="preserve"> АО, Нижневартовск г., ул. 60 лет Октября, д.4а/П.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right="7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7B28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37B28">
              <w:rPr>
                <w:color w:val="000000"/>
                <w:sz w:val="24"/>
                <w:szCs w:val="24"/>
              </w:rPr>
              <w:t>/с 40702810300100003267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right="75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 xml:space="preserve">Филиал ХАНТЫ-МАНСИЙСКОГО БАНКА ОАО в </w:t>
            </w:r>
            <w:proofErr w:type="gramStart"/>
            <w:r w:rsidRPr="00737B2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37B28">
              <w:rPr>
                <w:color w:val="000000"/>
                <w:sz w:val="24"/>
                <w:szCs w:val="24"/>
              </w:rPr>
              <w:t>. Нижневартовске,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к/с 30101810900000000745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БИК 047169745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ИНН 8620012191 КПП 860301001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ОКПО 53481608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ОГРН 1028601867326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 xml:space="preserve">ОКАТО 71135000000  </w:t>
            </w:r>
          </w:p>
          <w:p w:rsidR="00737B28" w:rsidRPr="00737B28" w:rsidRDefault="00737B28" w:rsidP="00737B28">
            <w:pPr>
              <w:tabs>
                <w:tab w:val="left" w:pos="252"/>
              </w:tabs>
              <w:ind w:left="72" w:right="75" w:firstLine="72"/>
              <w:jc w:val="both"/>
              <w:rPr>
                <w:color w:val="000000"/>
                <w:sz w:val="24"/>
                <w:szCs w:val="24"/>
              </w:rPr>
            </w:pPr>
            <w:r w:rsidRPr="00737B28">
              <w:rPr>
                <w:color w:val="000000"/>
                <w:sz w:val="24"/>
                <w:szCs w:val="24"/>
              </w:rPr>
              <w:t>тел/факс: (3466) 25-00-33.</w:t>
            </w:r>
          </w:p>
        </w:tc>
        <w:tc>
          <w:tcPr>
            <w:tcW w:w="4780" w:type="dxa"/>
          </w:tcPr>
          <w:p w:rsidR="00737B28" w:rsidRPr="00737B28" w:rsidRDefault="00737B28" w:rsidP="00005D76">
            <w:pPr>
              <w:tabs>
                <w:tab w:val="left" w:pos="0"/>
              </w:tabs>
              <w:ind w:right="-5"/>
              <w:rPr>
                <w:sz w:val="24"/>
                <w:szCs w:val="24"/>
              </w:rPr>
            </w:pPr>
          </w:p>
        </w:tc>
      </w:tr>
    </w:tbl>
    <w:p w:rsidR="00981CA0" w:rsidRDefault="00981CA0" w:rsidP="00981CA0">
      <w:pPr>
        <w:pStyle w:val="ab"/>
        <w:suppressAutoHyphens/>
        <w:jc w:val="left"/>
        <w:rPr>
          <w:b w:val="0"/>
          <w:sz w:val="24"/>
        </w:rPr>
      </w:pPr>
    </w:p>
    <w:p w:rsidR="00EA2795" w:rsidRDefault="00EA2795" w:rsidP="00981CA0">
      <w:pPr>
        <w:pStyle w:val="ab"/>
        <w:suppressAutoHyphens/>
        <w:jc w:val="left"/>
        <w:rPr>
          <w:b w:val="0"/>
          <w:sz w:val="24"/>
        </w:rPr>
      </w:pPr>
    </w:p>
    <w:p w:rsidR="00EA2795" w:rsidRDefault="00EA2795" w:rsidP="00981CA0">
      <w:pPr>
        <w:pStyle w:val="ab"/>
        <w:suppressAutoHyphens/>
        <w:jc w:val="left"/>
        <w:rPr>
          <w:b w:val="0"/>
          <w:sz w:val="24"/>
        </w:rPr>
      </w:pPr>
    </w:p>
    <w:p w:rsidR="00EA2795" w:rsidRDefault="00EA2795" w:rsidP="00981CA0">
      <w:pPr>
        <w:pStyle w:val="ab"/>
        <w:suppressAutoHyphens/>
        <w:jc w:val="left"/>
        <w:rPr>
          <w:b w:val="0"/>
          <w:sz w:val="24"/>
        </w:rPr>
      </w:pPr>
      <w:r>
        <w:rPr>
          <w:b w:val="0"/>
          <w:sz w:val="24"/>
        </w:rPr>
        <w:t xml:space="preserve">_____________С.Л. </w:t>
      </w:r>
      <w:proofErr w:type="spellStart"/>
      <w:r>
        <w:rPr>
          <w:b w:val="0"/>
          <w:sz w:val="24"/>
        </w:rPr>
        <w:t>Кувалдин</w:t>
      </w:r>
      <w:proofErr w:type="spellEnd"/>
    </w:p>
    <w:p w:rsidR="00EA2795" w:rsidRPr="00737B28" w:rsidRDefault="00EA2795" w:rsidP="00981CA0">
      <w:pPr>
        <w:pStyle w:val="ab"/>
        <w:suppressAutoHyphens/>
        <w:jc w:val="left"/>
        <w:rPr>
          <w:b w:val="0"/>
          <w:sz w:val="24"/>
        </w:rPr>
      </w:pPr>
      <w:r>
        <w:rPr>
          <w:b w:val="0"/>
          <w:sz w:val="24"/>
        </w:rPr>
        <w:t>Директор МУП «СЖКХ»</w:t>
      </w:r>
    </w:p>
    <w:sectPr w:rsidR="00EA2795" w:rsidRPr="00737B28" w:rsidSect="002737B5">
      <w:footerReference w:type="default" r:id="rId8"/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89" w:rsidRDefault="00464A89" w:rsidP="002737B5">
      <w:r>
        <w:separator/>
      </w:r>
    </w:p>
  </w:endnote>
  <w:endnote w:type="continuationSeparator" w:id="0">
    <w:p w:rsidR="00464A89" w:rsidRDefault="00464A89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89" w:rsidRDefault="0022157F">
    <w:pPr>
      <w:pStyle w:val="a9"/>
      <w:jc w:val="right"/>
    </w:pPr>
    <w:fldSimple w:instr=" PAGE   \* MERGEFORMAT ">
      <w:r w:rsidR="001F26D7">
        <w:rPr>
          <w:noProof/>
        </w:rPr>
        <w:t>1</w:t>
      </w:r>
    </w:fldSimple>
  </w:p>
  <w:p w:rsidR="00464A89" w:rsidRDefault="00464A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89" w:rsidRDefault="00464A89" w:rsidP="002737B5">
      <w:r>
        <w:separator/>
      </w:r>
    </w:p>
  </w:footnote>
  <w:footnote w:type="continuationSeparator" w:id="0">
    <w:p w:rsidR="00464A89" w:rsidRDefault="00464A89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06D6678"/>
    <w:multiLevelType w:val="multilevel"/>
    <w:tmpl w:val="9B186B3C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5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D7CCE"/>
    <w:rsid w:val="001002DD"/>
    <w:rsid w:val="0010392F"/>
    <w:rsid w:val="00134D1C"/>
    <w:rsid w:val="00134F78"/>
    <w:rsid w:val="0013617D"/>
    <w:rsid w:val="001744C3"/>
    <w:rsid w:val="001A28A7"/>
    <w:rsid w:val="001D0BE1"/>
    <w:rsid w:val="001D44A4"/>
    <w:rsid w:val="001F0829"/>
    <w:rsid w:val="001F0F51"/>
    <w:rsid w:val="001F1C17"/>
    <w:rsid w:val="001F26D7"/>
    <w:rsid w:val="001F3D4D"/>
    <w:rsid w:val="002136FF"/>
    <w:rsid w:val="0022157F"/>
    <w:rsid w:val="002517D4"/>
    <w:rsid w:val="00254842"/>
    <w:rsid w:val="002737B5"/>
    <w:rsid w:val="00277ED9"/>
    <w:rsid w:val="002A7B02"/>
    <w:rsid w:val="002B4269"/>
    <w:rsid w:val="002D4574"/>
    <w:rsid w:val="002E05C6"/>
    <w:rsid w:val="002E2C77"/>
    <w:rsid w:val="002E4BF7"/>
    <w:rsid w:val="002E56A6"/>
    <w:rsid w:val="00305BF1"/>
    <w:rsid w:val="00312765"/>
    <w:rsid w:val="003160CB"/>
    <w:rsid w:val="00356159"/>
    <w:rsid w:val="00382EAF"/>
    <w:rsid w:val="00391C10"/>
    <w:rsid w:val="003A1C22"/>
    <w:rsid w:val="003F06C3"/>
    <w:rsid w:val="003F4345"/>
    <w:rsid w:val="004133F8"/>
    <w:rsid w:val="0042744F"/>
    <w:rsid w:val="00441BC2"/>
    <w:rsid w:val="00463C25"/>
    <w:rsid w:val="00464A89"/>
    <w:rsid w:val="004655E2"/>
    <w:rsid w:val="004671F4"/>
    <w:rsid w:val="0047281D"/>
    <w:rsid w:val="00490749"/>
    <w:rsid w:val="00493676"/>
    <w:rsid w:val="004C5CBC"/>
    <w:rsid w:val="004E67AD"/>
    <w:rsid w:val="00541F42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81D9B"/>
    <w:rsid w:val="0069583D"/>
    <w:rsid w:val="006C2C75"/>
    <w:rsid w:val="006C450E"/>
    <w:rsid w:val="006D2DBA"/>
    <w:rsid w:val="006E7FA8"/>
    <w:rsid w:val="006F4952"/>
    <w:rsid w:val="0070443D"/>
    <w:rsid w:val="00733A11"/>
    <w:rsid w:val="00737B28"/>
    <w:rsid w:val="007766C8"/>
    <w:rsid w:val="00784F81"/>
    <w:rsid w:val="007C1021"/>
    <w:rsid w:val="007C1C6B"/>
    <w:rsid w:val="007F4255"/>
    <w:rsid w:val="007F78AE"/>
    <w:rsid w:val="008146AD"/>
    <w:rsid w:val="00816894"/>
    <w:rsid w:val="00824DDF"/>
    <w:rsid w:val="008255AC"/>
    <w:rsid w:val="008446B6"/>
    <w:rsid w:val="00851F38"/>
    <w:rsid w:val="00864F32"/>
    <w:rsid w:val="008762C1"/>
    <w:rsid w:val="008825B4"/>
    <w:rsid w:val="00884273"/>
    <w:rsid w:val="008B0B6F"/>
    <w:rsid w:val="008B5D59"/>
    <w:rsid w:val="008C0F94"/>
    <w:rsid w:val="008C538E"/>
    <w:rsid w:val="008D3B3F"/>
    <w:rsid w:val="009024A0"/>
    <w:rsid w:val="00912402"/>
    <w:rsid w:val="00913EAD"/>
    <w:rsid w:val="00926214"/>
    <w:rsid w:val="00937251"/>
    <w:rsid w:val="00956A5E"/>
    <w:rsid w:val="00962A25"/>
    <w:rsid w:val="00974CEB"/>
    <w:rsid w:val="00975F8F"/>
    <w:rsid w:val="00981CA0"/>
    <w:rsid w:val="009C395E"/>
    <w:rsid w:val="009C4A53"/>
    <w:rsid w:val="009D1C02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45A39"/>
    <w:rsid w:val="00B75DB5"/>
    <w:rsid w:val="00B806E4"/>
    <w:rsid w:val="00B83B1E"/>
    <w:rsid w:val="00B86946"/>
    <w:rsid w:val="00B91AC1"/>
    <w:rsid w:val="00B94E73"/>
    <w:rsid w:val="00B95C3A"/>
    <w:rsid w:val="00BF3CF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5AE7"/>
    <w:rsid w:val="00D379EA"/>
    <w:rsid w:val="00D41216"/>
    <w:rsid w:val="00D545C3"/>
    <w:rsid w:val="00D619D2"/>
    <w:rsid w:val="00D97C9F"/>
    <w:rsid w:val="00DA274F"/>
    <w:rsid w:val="00DA314F"/>
    <w:rsid w:val="00DB56B5"/>
    <w:rsid w:val="00DB7335"/>
    <w:rsid w:val="00DE7689"/>
    <w:rsid w:val="00DF1BEF"/>
    <w:rsid w:val="00E17A0D"/>
    <w:rsid w:val="00E3342F"/>
    <w:rsid w:val="00E40C7D"/>
    <w:rsid w:val="00E66C89"/>
    <w:rsid w:val="00E869CC"/>
    <w:rsid w:val="00E873D9"/>
    <w:rsid w:val="00E96A80"/>
    <w:rsid w:val="00EA2795"/>
    <w:rsid w:val="00EA3192"/>
    <w:rsid w:val="00EA4E4B"/>
    <w:rsid w:val="00EB1E6A"/>
    <w:rsid w:val="00ED2E78"/>
    <w:rsid w:val="00EE03EC"/>
    <w:rsid w:val="00EE1288"/>
    <w:rsid w:val="00F0305B"/>
    <w:rsid w:val="00F05293"/>
    <w:rsid w:val="00F15889"/>
    <w:rsid w:val="00F17ADC"/>
    <w:rsid w:val="00F232F2"/>
    <w:rsid w:val="00F33F57"/>
    <w:rsid w:val="00F40402"/>
    <w:rsid w:val="00F475E9"/>
    <w:rsid w:val="00F558BE"/>
    <w:rsid w:val="00F618C8"/>
    <w:rsid w:val="00F631B3"/>
    <w:rsid w:val="00F6330C"/>
    <w:rsid w:val="00F738A5"/>
    <w:rsid w:val="00F87F62"/>
    <w:rsid w:val="00FA6739"/>
    <w:rsid w:val="00FB0C7E"/>
    <w:rsid w:val="00FB24A5"/>
    <w:rsid w:val="00FC37BE"/>
    <w:rsid w:val="00FC7E4D"/>
    <w:rsid w:val="00FD322C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uiPriority w:val="99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id_fgu3@xma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1961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15256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7</cp:revision>
  <cp:lastPrinted>2012-06-14T09:59:00Z</cp:lastPrinted>
  <dcterms:created xsi:type="dcterms:W3CDTF">2012-06-14T09:51:00Z</dcterms:created>
  <dcterms:modified xsi:type="dcterms:W3CDTF">2012-11-01T03:48:00Z</dcterms:modified>
</cp:coreProperties>
</file>